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D1F" w:rsidRDefault="005F0D1F">
      <w:bookmarkStart w:id="0" w:name="_GoBack"/>
      <w:bookmarkEnd w:id="0"/>
    </w:p>
    <w:p w:rsidR="005F0D1F" w:rsidRDefault="005F0D1F"/>
    <w:p w:rsidR="005F0D1F" w:rsidRDefault="005F0D1F"/>
    <w:p w:rsidR="005F0D1F" w:rsidRDefault="005F0D1F"/>
    <w:p w:rsidR="005F0D1F" w:rsidRDefault="005F0D1F"/>
    <w:p w:rsidR="005F0D1F" w:rsidRDefault="005F0D1F"/>
    <w:p w:rsidR="005F0D1F" w:rsidRDefault="005F0D1F"/>
    <w:p w:rsidR="005F0D1F" w:rsidRDefault="005F0D1F"/>
    <w:p w:rsidR="005F0D1F" w:rsidRDefault="005F0D1F"/>
    <w:p w:rsidR="005F0D1F" w:rsidRDefault="005F0D1F"/>
    <w:p w:rsidR="005F0D1F" w:rsidRDefault="005F0D1F"/>
    <w:p w:rsidR="005F0D1F" w:rsidRDefault="005F0D1F"/>
    <w:p w:rsidR="005F0D1F" w:rsidRPr="00914362" w:rsidRDefault="005F0D1F" w:rsidP="005F0D1F">
      <w:pPr>
        <w:jc w:val="center"/>
        <w:rPr>
          <w:rFonts w:ascii="Arial" w:hAnsi="Arial" w:cs="Arial"/>
          <w:sz w:val="56"/>
          <w:szCs w:val="56"/>
        </w:rPr>
      </w:pPr>
      <w:r w:rsidRPr="00914362">
        <w:rPr>
          <w:rFonts w:ascii="Arial" w:hAnsi="Arial" w:cs="Arial"/>
          <w:sz w:val="56"/>
          <w:szCs w:val="56"/>
        </w:rPr>
        <w:t>Printemps de l’écriture 2021</w:t>
      </w:r>
    </w:p>
    <w:p w:rsidR="005F0D1F" w:rsidRPr="00914362" w:rsidRDefault="005F0D1F" w:rsidP="005F0D1F">
      <w:pPr>
        <w:jc w:val="center"/>
        <w:rPr>
          <w:rFonts w:ascii="Arial" w:hAnsi="Arial" w:cs="Arial"/>
          <w:sz w:val="56"/>
          <w:szCs w:val="56"/>
        </w:rPr>
      </w:pPr>
      <w:r>
        <w:rPr>
          <w:rFonts w:ascii="Arial" w:hAnsi="Arial" w:cs="Arial"/>
          <w:sz w:val="56"/>
          <w:szCs w:val="56"/>
        </w:rPr>
        <w:t>Bibliographie cycle 3</w:t>
      </w:r>
    </w:p>
    <w:p w:rsidR="005F0D1F" w:rsidRPr="00914362" w:rsidRDefault="005F0D1F" w:rsidP="005F0D1F">
      <w:pPr>
        <w:jc w:val="center"/>
        <w:rPr>
          <w:rFonts w:ascii="Arial" w:hAnsi="Arial" w:cs="Arial"/>
          <w:sz w:val="56"/>
          <w:szCs w:val="56"/>
        </w:rPr>
      </w:pPr>
      <w:r w:rsidRPr="00914362">
        <w:rPr>
          <w:rFonts w:ascii="Arial" w:hAnsi="Arial" w:cs="Arial"/>
          <w:sz w:val="56"/>
          <w:szCs w:val="56"/>
        </w:rPr>
        <w:t>Thématique : Le labyrinthe</w:t>
      </w:r>
    </w:p>
    <w:p w:rsidR="005F0D1F" w:rsidRDefault="005F0D1F"/>
    <w:p w:rsidR="005F0D1F" w:rsidRDefault="005F0D1F"/>
    <w:p w:rsidR="005F0D1F" w:rsidRDefault="005F0D1F"/>
    <w:p w:rsidR="005F0D1F" w:rsidRDefault="005F0D1F"/>
    <w:p w:rsidR="005F0D1F" w:rsidRDefault="005F0D1F"/>
    <w:p w:rsidR="005F0D1F" w:rsidRDefault="005F0D1F"/>
    <w:p w:rsidR="005F0D1F" w:rsidRDefault="005F0D1F"/>
    <w:p w:rsidR="005F0D1F" w:rsidRDefault="005F0D1F"/>
    <w:p w:rsidR="005F0D1F" w:rsidRDefault="005F0D1F"/>
    <w:p w:rsidR="005F0D1F" w:rsidRDefault="005F0D1F"/>
    <w:p w:rsidR="005F0D1F" w:rsidRDefault="005F0D1F"/>
    <w:p w:rsidR="005F0D1F" w:rsidRDefault="005F0D1F"/>
    <w:p w:rsidR="005F0D1F" w:rsidRDefault="005F0D1F"/>
    <w:p w:rsidR="005F0D1F" w:rsidRDefault="005F0D1F"/>
    <w:p w:rsidR="005F0D1F" w:rsidRDefault="005F0D1F">
      <w:r>
        <w:br w:type="page"/>
      </w:r>
    </w:p>
    <w:p w:rsidR="00D20EFB" w:rsidRDefault="00D20EFB">
      <w:pPr>
        <w:sectPr w:rsidR="00D20EFB">
          <w:headerReference w:type="default" r:id="rId6"/>
          <w:headerReference w:type="first" r:id="rId7"/>
          <w:pgSz w:w="11906" w:h="16838"/>
          <w:pgMar w:top="720" w:right="720" w:bottom="720" w:left="720" w:header="708" w:footer="708" w:gutter="0"/>
          <w:cols w:space="708"/>
          <w:titlePg/>
          <w:docGrid w:linePitch="360"/>
        </w:sectPr>
      </w:pP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lastRenderedPageBreak/>
              <w:drawing>
                <wp:inline distT="0" distB="0" distL="0" distR="100000">
                  <wp:extent cx="762000" cy="1095375"/>
                  <wp:effectExtent l="0" t="0" r="0" b="0"/>
                  <wp:docPr id="3" name="Picture 3">
                    <a:hlinkClick xmlns:a="http://schemas.openxmlformats.org/drawingml/2006/main" r:id="rId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762000" cy="1095375"/>
                          </a:xfrm>
                          <a:prstGeom prst="rect">
                            <a:avLst/>
                          </a:prstGeom>
                        </pic:spPr>
                      </pic:pic>
                    </a:graphicData>
                  </a:graphic>
                </wp:inline>
              </w:drawing>
            </w:r>
            <w:r>
              <w:br/>
            </w:r>
          </w:p>
        </w:tc>
      </w:tr>
    </w:tbl>
    <w:p w:rsidR="00D20EFB" w:rsidRDefault="009607DF">
      <w:pPr>
        <w:spacing w:after="0"/>
      </w:pPr>
      <w:hyperlink r:id="rId10" w:tooltip="Voir dans le catalogue">
        <w:r w:rsidR="00B20A68">
          <w:rPr>
            <w:rFonts w:ascii="Times New Roman" w:hAnsi="Times New Roman"/>
            <w:b/>
            <w:color w:val="000000"/>
            <w:sz w:val="40"/>
          </w:rPr>
          <w:t>24 heures sans jeu vidéo</w:t>
        </w:r>
      </w:hyperlink>
    </w:p>
    <w:p w:rsidR="00D20EFB" w:rsidRDefault="00B20A68">
      <w:pPr>
        <w:spacing w:after="0"/>
      </w:pPr>
      <w:proofErr w:type="spellStart"/>
      <w:r>
        <w:rPr>
          <w:rFonts w:ascii="Times New Roman" w:hAnsi="Times New Roman"/>
          <w:color w:val="000000"/>
          <w:sz w:val="32"/>
        </w:rPr>
        <w:t>Rigal</w:t>
      </w:r>
      <w:proofErr w:type="spellEnd"/>
      <w:r>
        <w:rPr>
          <w:rFonts w:ascii="Times New Roman" w:hAnsi="Times New Roman"/>
          <w:color w:val="000000"/>
          <w:sz w:val="32"/>
        </w:rPr>
        <w:t>-Goulard, Sophie</w:t>
      </w:r>
    </w:p>
    <w:p w:rsidR="00D20EFB" w:rsidRDefault="00B20A68">
      <w:pPr>
        <w:spacing w:after="0"/>
      </w:pPr>
      <w:proofErr w:type="spellStart"/>
      <w:r>
        <w:rPr>
          <w:rFonts w:ascii="Times New Roman" w:hAnsi="Times New Roman"/>
          <w:color w:val="000000"/>
          <w:sz w:val="32"/>
        </w:rPr>
        <w:t>Rageot</w:t>
      </w:r>
      <w:proofErr w:type="spellEnd"/>
    </w:p>
    <w:p w:rsidR="00D20EFB" w:rsidRDefault="00B20A68">
      <w:pPr>
        <w:spacing w:after="0"/>
      </w:pPr>
      <w:r>
        <w:rPr>
          <w:rFonts w:ascii="Times New Roman" w:hAnsi="Times New Roman"/>
          <w:color w:val="000000"/>
          <w:sz w:val="32"/>
        </w:rPr>
        <w:t>10/01/2018</w:t>
      </w:r>
    </w:p>
    <w:p w:rsidR="00D20EFB" w:rsidRDefault="00B20A68">
      <w:pPr>
        <w:spacing w:after="0"/>
        <w:jc w:val="both"/>
      </w:pPr>
      <w:r>
        <w:rPr>
          <w:rFonts w:ascii="Times New Roman" w:hAnsi="Times New Roman"/>
          <w:color w:val="000000"/>
          <w:sz w:val="32"/>
        </w:rPr>
        <w:t xml:space="preserve">Terence passe des heures à jouer à un jeu vidéo avec ses copains. Un jour, il se retrouve de l'autre côté de l'écran, entouré d'ennemis. Blanche, sa </w:t>
      </w:r>
      <w:proofErr w:type="spellStart"/>
      <w:r>
        <w:rPr>
          <w:rFonts w:ascii="Times New Roman" w:hAnsi="Times New Roman"/>
          <w:color w:val="000000"/>
          <w:sz w:val="32"/>
        </w:rPr>
        <w:t>soeur</w:t>
      </w:r>
      <w:proofErr w:type="spellEnd"/>
      <w:r>
        <w:rPr>
          <w:rFonts w:ascii="Times New Roman" w:hAnsi="Times New Roman"/>
          <w:color w:val="000000"/>
          <w:sz w:val="32"/>
        </w:rPr>
        <w:t>, doit trouver un moyen de le sauver.</w:t>
      </w:r>
    </w:p>
    <w:p w:rsidR="00D20EFB" w:rsidRDefault="00B20A68">
      <w:r>
        <w:br w:type="textWrapping" w:clear="all"/>
      </w:r>
      <w:r w:rsidR="009607DF">
        <w:pict>
          <v:rect id="_x0000_i1025"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1076325"/>
                  <wp:effectExtent l="0" t="0" r="0" b="0"/>
                  <wp:docPr id="4" name="Picture 4">
                    <a:hlinkClick xmlns:a="http://schemas.openxmlformats.org/drawingml/2006/main" r:id="rId1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762000" cy="1076325"/>
                          </a:xfrm>
                          <a:prstGeom prst="rect">
                            <a:avLst/>
                          </a:prstGeom>
                        </pic:spPr>
                      </pic:pic>
                    </a:graphicData>
                  </a:graphic>
                </wp:inline>
              </w:drawing>
            </w:r>
            <w:r>
              <w:br/>
            </w:r>
          </w:p>
        </w:tc>
      </w:tr>
    </w:tbl>
    <w:p w:rsidR="00D20EFB" w:rsidRDefault="009607DF">
      <w:pPr>
        <w:spacing w:after="0"/>
      </w:pPr>
      <w:hyperlink r:id="rId13" w:tooltip="Voir dans le catalogue">
        <w:r w:rsidR="00B20A68">
          <w:rPr>
            <w:rFonts w:ascii="Times New Roman" w:hAnsi="Times New Roman"/>
            <w:b/>
            <w:color w:val="000000"/>
            <w:sz w:val="40"/>
          </w:rPr>
          <w:t>L'ange disparu</w:t>
        </w:r>
      </w:hyperlink>
    </w:p>
    <w:p w:rsidR="00D20EFB" w:rsidRDefault="00B20A68">
      <w:pPr>
        <w:spacing w:after="0"/>
      </w:pPr>
      <w:r>
        <w:rPr>
          <w:rFonts w:ascii="Times New Roman" w:hAnsi="Times New Roman"/>
          <w:color w:val="000000"/>
          <w:sz w:val="32"/>
        </w:rPr>
        <w:t>Ducos, Max</w:t>
      </w:r>
    </w:p>
    <w:p w:rsidR="00D20EFB" w:rsidRDefault="00B20A68">
      <w:pPr>
        <w:spacing w:after="0"/>
      </w:pPr>
      <w:r>
        <w:rPr>
          <w:rFonts w:ascii="Times New Roman" w:hAnsi="Times New Roman"/>
          <w:color w:val="000000"/>
          <w:sz w:val="32"/>
        </w:rPr>
        <w:t>Ed. Sarbacane</w:t>
      </w:r>
    </w:p>
    <w:p w:rsidR="00D20EFB" w:rsidRDefault="00B20A68">
      <w:pPr>
        <w:spacing w:after="0"/>
      </w:pPr>
      <w:r>
        <w:rPr>
          <w:rFonts w:ascii="Times New Roman" w:hAnsi="Times New Roman"/>
          <w:color w:val="000000"/>
          <w:sz w:val="32"/>
        </w:rPr>
        <w:t>01/10/2008</w:t>
      </w:r>
    </w:p>
    <w:p w:rsidR="00D20EFB" w:rsidRDefault="00B20A68">
      <w:pPr>
        <w:spacing w:after="0"/>
        <w:jc w:val="both"/>
      </w:pPr>
      <w:r>
        <w:rPr>
          <w:rFonts w:ascii="Times New Roman" w:hAnsi="Times New Roman"/>
          <w:color w:val="000000"/>
          <w:sz w:val="32"/>
        </w:rPr>
        <w:t xml:space="preserve">Lors d'une sortie scolaire au Musée des beaux-arts de sa ville, Eloi est interpellé par la Vénus d'un tableau, qui l'appelle à l'aide pour retrouver son petit ange. Eloi se prend au jeu et plonge, au sens propre, au </w:t>
      </w:r>
      <w:proofErr w:type="spellStart"/>
      <w:r>
        <w:rPr>
          <w:rFonts w:ascii="Times New Roman" w:hAnsi="Times New Roman"/>
          <w:color w:val="000000"/>
          <w:sz w:val="32"/>
        </w:rPr>
        <w:t>coeur</w:t>
      </w:r>
      <w:proofErr w:type="spellEnd"/>
      <w:r>
        <w:rPr>
          <w:rFonts w:ascii="Times New Roman" w:hAnsi="Times New Roman"/>
          <w:color w:val="000000"/>
          <w:sz w:val="32"/>
        </w:rPr>
        <w:t xml:space="preserve"> des </w:t>
      </w:r>
      <w:proofErr w:type="spellStart"/>
      <w:r>
        <w:rPr>
          <w:rFonts w:ascii="Times New Roman" w:hAnsi="Times New Roman"/>
          <w:color w:val="000000"/>
          <w:sz w:val="32"/>
        </w:rPr>
        <w:t>oeuvres</w:t>
      </w:r>
      <w:proofErr w:type="spellEnd"/>
      <w:r>
        <w:rPr>
          <w:rFonts w:ascii="Times New Roman" w:hAnsi="Times New Roman"/>
          <w:color w:val="000000"/>
          <w:sz w:val="32"/>
        </w:rPr>
        <w:t>, traversant sans effort cadres, styles et époques.</w:t>
      </w:r>
    </w:p>
    <w:p w:rsidR="00D20EFB" w:rsidRDefault="00B20A68">
      <w:r>
        <w:br w:type="textWrapping" w:clear="all"/>
      </w:r>
      <w:r w:rsidR="009607DF">
        <w:pict>
          <v:rect id="_x0000_i1026"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1104900"/>
                  <wp:effectExtent l="0" t="0" r="0" b="0"/>
                  <wp:docPr id="5" name="Picture 5">
                    <a:hlinkClick xmlns:a="http://schemas.openxmlformats.org/drawingml/2006/main" r:id="rId1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762000" cy="1104900"/>
                          </a:xfrm>
                          <a:prstGeom prst="rect">
                            <a:avLst/>
                          </a:prstGeom>
                        </pic:spPr>
                      </pic:pic>
                    </a:graphicData>
                  </a:graphic>
                </wp:inline>
              </w:drawing>
            </w:r>
            <w:r>
              <w:br/>
            </w:r>
          </w:p>
        </w:tc>
      </w:tr>
    </w:tbl>
    <w:p w:rsidR="00D20EFB" w:rsidRDefault="009607DF">
      <w:pPr>
        <w:spacing w:after="0"/>
      </w:pPr>
      <w:hyperlink r:id="rId16" w:tooltip="Voir dans le catalogue">
        <w:r w:rsidR="00B20A68">
          <w:rPr>
            <w:rFonts w:ascii="Times New Roman" w:hAnsi="Times New Roman"/>
            <w:b/>
            <w:color w:val="000000"/>
            <w:sz w:val="40"/>
          </w:rPr>
          <w:t>Catastrophe à Pompéi</w:t>
        </w:r>
      </w:hyperlink>
    </w:p>
    <w:p w:rsidR="00D20EFB" w:rsidRDefault="00B20A68">
      <w:pPr>
        <w:spacing w:after="0"/>
      </w:pPr>
      <w:proofErr w:type="spellStart"/>
      <w:r>
        <w:rPr>
          <w:rFonts w:ascii="Times New Roman" w:hAnsi="Times New Roman"/>
          <w:color w:val="000000"/>
          <w:sz w:val="32"/>
        </w:rPr>
        <w:t>Montardre</w:t>
      </w:r>
      <w:proofErr w:type="spellEnd"/>
      <w:r>
        <w:rPr>
          <w:rFonts w:ascii="Times New Roman" w:hAnsi="Times New Roman"/>
          <w:color w:val="000000"/>
          <w:sz w:val="32"/>
        </w:rPr>
        <w:t>, Hélène</w:t>
      </w:r>
    </w:p>
    <w:p w:rsidR="00D20EFB" w:rsidRDefault="00B20A68">
      <w:pPr>
        <w:spacing w:after="0"/>
      </w:pPr>
      <w:r>
        <w:rPr>
          <w:rFonts w:ascii="Times New Roman" w:hAnsi="Times New Roman"/>
          <w:color w:val="000000"/>
          <w:sz w:val="32"/>
        </w:rPr>
        <w:t>Nathan Jeunesse</w:t>
      </w:r>
    </w:p>
    <w:p w:rsidR="00D20EFB" w:rsidRDefault="00B20A68">
      <w:pPr>
        <w:spacing w:after="0"/>
      </w:pPr>
      <w:r>
        <w:rPr>
          <w:rFonts w:ascii="Times New Roman" w:hAnsi="Times New Roman"/>
          <w:color w:val="000000"/>
          <w:sz w:val="32"/>
        </w:rPr>
        <w:t>02/04/2015</w:t>
      </w:r>
    </w:p>
    <w:p w:rsidR="00D20EFB" w:rsidRDefault="00B20A68">
      <w:pPr>
        <w:spacing w:after="0"/>
        <w:jc w:val="both"/>
      </w:pPr>
      <w:r>
        <w:rPr>
          <w:rFonts w:ascii="Times New Roman" w:hAnsi="Times New Roman"/>
          <w:color w:val="000000"/>
          <w:sz w:val="32"/>
        </w:rPr>
        <w:t xml:space="preserve">En 79 apr. J.-C., par un bel après-midi, Caius voit un énorme nuage de fumée s'élever au-dessus de la montagne qui surplombe Pompéi. Le phénomène est si curieux que son oncle, l'amiral Caius </w:t>
      </w:r>
      <w:proofErr w:type="spellStart"/>
      <w:r>
        <w:rPr>
          <w:rFonts w:ascii="Times New Roman" w:hAnsi="Times New Roman"/>
          <w:color w:val="000000"/>
          <w:sz w:val="32"/>
        </w:rPr>
        <w:t>Plinius</w:t>
      </w:r>
      <w:proofErr w:type="spellEnd"/>
      <w:r>
        <w:rPr>
          <w:rFonts w:ascii="Times New Roman" w:hAnsi="Times New Roman"/>
          <w:color w:val="000000"/>
          <w:sz w:val="32"/>
        </w:rPr>
        <w:t xml:space="preserve"> </w:t>
      </w:r>
      <w:proofErr w:type="spellStart"/>
      <w:r>
        <w:rPr>
          <w:rFonts w:ascii="Times New Roman" w:hAnsi="Times New Roman"/>
          <w:color w:val="000000"/>
          <w:sz w:val="32"/>
        </w:rPr>
        <w:t>Secundus</w:t>
      </w:r>
      <w:proofErr w:type="spellEnd"/>
      <w:r>
        <w:rPr>
          <w:rFonts w:ascii="Times New Roman" w:hAnsi="Times New Roman"/>
          <w:color w:val="000000"/>
          <w:sz w:val="32"/>
        </w:rPr>
        <w:t>, décide de se rendre sur place pour l'examiner de plus près. Avec un complément d'informations historiques pour en savoir plus.</w:t>
      </w:r>
    </w:p>
    <w:p w:rsidR="00D20EFB" w:rsidRDefault="00B20A68">
      <w:r>
        <w:br w:type="textWrapping" w:clear="all"/>
      </w:r>
      <w:r w:rsidR="009607DF">
        <w:pict>
          <v:rect id="_x0000_i1027"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1066800"/>
                  <wp:effectExtent l="0" t="0" r="0" b="0"/>
                  <wp:docPr id="6" name="Picture 6">
                    <a:hlinkClick xmlns:a="http://schemas.openxmlformats.org/drawingml/2006/main" r:id="rId1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762000" cy="1066800"/>
                          </a:xfrm>
                          <a:prstGeom prst="rect">
                            <a:avLst/>
                          </a:prstGeom>
                        </pic:spPr>
                      </pic:pic>
                    </a:graphicData>
                  </a:graphic>
                </wp:inline>
              </w:drawing>
            </w:r>
            <w:r>
              <w:br/>
            </w:r>
          </w:p>
        </w:tc>
      </w:tr>
    </w:tbl>
    <w:p w:rsidR="00D20EFB" w:rsidRDefault="009607DF">
      <w:pPr>
        <w:spacing w:after="0"/>
      </w:pPr>
      <w:hyperlink r:id="rId19" w:tooltip="Voir dans le catalogue">
        <w:r w:rsidR="00B20A68">
          <w:rPr>
            <w:rFonts w:ascii="Times New Roman" w:hAnsi="Times New Roman"/>
            <w:b/>
            <w:color w:val="000000"/>
            <w:sz w:val="40"/>
          </w:rPr>
          <w:t>Cherche la famille Bataillon</w:t>
        </w:r>
      </w:hyperlink>
    </w:p>
    <w:p w:rsidR="00D20EFB" w:rsidRDefault="00B20A68">
      <w:pPr>
        <w:spacing w:after="0"/>
      </w:pPr>
      <w:r>
        <w:rPr>
          <w:rFonts w:ascii="Times New Roman" w:hAnsi="Times New Roman"/>
          <w:color w:val="000000"/>
          <w:sz w:val="32"/>
        </w:rPr>
        <w:t>Bataillon, Christophe</w:t>
      </w:r>
    </w:p>
    <w:p w:rsidR="00D20EFB" w:rsidRDefault="00B20A68">
      <w:pPr>
        <w:spacing w:after="0"/>
      </w:pPr>
      <w:proofErr w:type="spellStart"/>
      <w:r>
        <w:rPr>
          <w:rFonts w:ascii="Times New Roman" w:hAnsi="Times New Roman"/>
          <w:color w:val="000000"/>
          <w:sz w:val="32"/>
        </w:rPr>
        <w:t>Amaterra</w:t>
      </w:r>
      <w:proofErr w:type="spellEnd"/>
    </w:p>
    <w:p w:rsidR="00D20EFB" w:rsidRDefault="00B20A68">
      <w:pPr>
        <w:spacing w:after="0"/>
      </w:pPr>
      <w:r>
        <w:rPr>
          <w:rFonts w:ascii="Times New Roman" w:hAnsi="Times New Roman"/>
          <w:color w:val="000000"/>
          <w:sz w:val="32"/>
        </w:rPr>
        <w:t>09/10/2014</w:t>
      </w:r>
    </w:p>
    <w:p w:rsidR="00D20EFB" w:rsidRDefault="00B20A68">
      <w:pPr>
        <w:spacing w:after="0"/>
        <w:jc w:val="both"/>
      </w:pPr>
      <w:r>
        <w:rPr>
          <w:rFonts w:ascii="Times New Roman" w:hAnsi="Times New Roman"/>
          <w:color w:val="000000"/>
          <w:sz w:val="32"/>
        </w:rPr>
        <w:t>La famille Bataillon aime se disputer et ne manque jamais une occasion de provoquer du grabuge où qu'elle aille. Les cinq membres de la famille sont à rechercher dans 17 scènes de batailles aux univers farfelus.</w:t>
      </w:r>
    </w:p>
    <w:p w:rsidR="00D20EFB" w:rsidRDefault="00B20A68">
      <w:r>
        <w:br w:type="textWrapping" w:clear="all"/>
      </w:r>
      <w:r w:rsidR="009607DF">
        <w:pict>
          <v:rect id="_x0000_i1028"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981075"/>
                  <wp:effectExtent l="0" t="0" r="0" b="0"/>
                  <wp:docPr id="7" name="Picture 7">
                    <a:hlinkClick xmlns:a="http://schemas.openxmlformats.org/drawingml/2006/main" r:id="rId2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1" cstate="print"/>
                          <a:stretch>
                            <a:fillRect/>
                          </a:stretch>
                        </pic:blipFill>
                        <pic:spPr>
                          <a:xfrm>
                            <a:off x="0" y="0"/>
                            <a:ext cx="762000" cy="981075"/>
                          </a:xfrm>
                          <a:prstGeom prst="rect">
                            <a:avLst/>
                          </a:prstGeom>
                        </pic:spPr>
                      </pic:pic>
                    </a:graphicData>
                  </a:graphic>
                </wp:inline>
              </w:drawing>
            </w:r>
            <w:r>
              <w:br/>
            </w:r>
          </w:p>
        </w:tc>
      </w:tr>
    </w:tbl>
    <w:p w:rsidR="00D20EFB" w:rsidRDefault="009607DF">
      <w:pPr>
        <w:spacing w:after="0"/>
      </w:pPr>
      <w:hyperlink r:id="rId22" w:tooltip="Voir dans le catalogue">
        <w:r w:rsidR="00B20A68">
          <w:rPr>
            <w:rFonts w:ascii="Times New Roman" w:hAnsi="Times New Roman"/>
            <w:b/>
            <w:color w:val="000000"/>
            <w:sz w:val="40"/>
          </w:rPr>
          <w:t>Les compagnons de la cigogne</w:t>
        </w:r>
      </w:hyperlink>
      <w:r w:rsidR="00B20A68">
        <w:br/>
      </w:r>
      <w:hyperlink r:id="rId23" w:tooltip="Voir dans le catalogue">
        <w:r w:rsidR="00B20A68">
          <w:t>Volume 1, Le lac des damnés</w:t>
        </w:r>
      </w:hyperlink>
    </w:p>
    <w:p w:rsidR="00D20EFB" w:rsidRDefault="00B20A68">
      <w:pPr>
        <w:spacing w:after="0"/>
      </w:pPr>
      <w:r>
        <w:rPr>
          <w:rFonts w:ascii="Times New Roman" w:hAnsi="Times New Roman"/>
          <w:color w:val="000000"/>
          <w:sz w:val="32"/>
        </w:rPr>
        <w:t>Humann, Sophie</w:t>
      </w:r>
    </w:p>
    <w:p w:rsidR="00D20EFB" w:rsidRDefault="00B20A68">
      <w:pPr>
        <w:spacing w:after="0"/>
      </w:pPr>
      <w:r>
        <w:rPr>
          <w:rFonts w:ascii="Times New Roman" w:hAnsi="Times New Roman"/>
          <w:color w:val="000000"/>
          <w:sz w:val="32"/>
        </w:rPr>
        <w:t>Gulf Stream</w:t>
      </w:r>
    </w:p>
    <w:p w:rsidR="00D20EFB" w:rsidRDefault="00B20A68">
      <w:pPr>
        <w:spacing w:after="0"/>
      </w:pPr>
      <w:r>
        <w:rPr>
          <w:rFonts w:ascii="Times New Roman" w:hAnsi="Times New Roman"/>
          <w:color w:val="000000"/>
          <w:sz w:val="32"/>
        </w:rPr>
        <w:t>03/10/2016</w:t>
      </w:r>
    </w:p>
    <w:p w:rsidR="00D20EFB" w:rsidRDefault="00B20A68">
      <w:pPr>
        <w:spacing w:after="0"/>
        <w:jc w:val="both"/>
      </w:pPr>
      <w:r>
        <w:rPr>
          <w:rFonts w:ascii="Times New Roman" w:hAnsi="Times New Roman"/>
          <w:color w:val="000000"/>
          <w:sz w:val="32"/>
        </w:rPr>
        <w:t>A Strasbourg, en 1825, Gaspard s'ennuie au Collège royal. Rêvant de devenir sculpteur comme son père, il passe son temps à dessiner. Il décide de partir à la recherche du légendaire lac des Damnés en compagnie de son ami Basile. Mais une étrange silhouette leur met des bâtons dans les roues.</w:t>
      </w:r>
    </w:p>
    <w:p w:rsidR="00D20EFB" w:rsidRDefault="00B20A68">
      <w:r>
        <w:br w:type="textWrapping" w:clear="all"/>
      </w:r>
      <w:r w:rsidR="009607DF">
        <w:pict>
          <v:rect id="_x0000_i1029"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1143000"/>
                  <wp:effectExtent l="0" t="0" r="0" b="0"/>
                  <wp:docPr id="8" name="Picture 8">
                    <a:hlinkClick xmlns:a="http://schemas.openxmlformats.org/drawingml/2006/main" r:id="rId2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stretch>
                            <a:fillRect/>
                          </a:stretch>
                        </pic:blipFill>
                        <pic:spPr>
                          <a:xfrm>
                            <a:off x="0" y="0"/>
                            <a:ext cx="762000" cy="1143000"/>
                          </a:xfrm>
                          <a:prstGeom prst="rect">
                            <a:avLst/>
                          </a:prstGeom>
                        </pic:spPr>
                      </pic:pic>
                    </a:graphicData>
                  </a:graphic>
                </wp:inline>
              </w:drawing>
            </w:r>
            <w:r>
              <w:br/>
            </w:r>
          </w:p>
        </w:tc>
      </w:tr>
    </w:tbl>
    <w:p w:rsidR="00D20EFB" w:rsidRDefault="009607DF">
      <w:pPr>
        <w:spacing w:after="0"/>
      </w:pPr>
      <w:hyperlink r:id="rId26" w:tooltip="Voir dans le catalogue">
        <w:r w:rsidR="00B20A68">
          <w:rPr>
            <w:rFonts w:ascii="Times New Roman" w:hAnsi="Times New Roman"/>
            <w:b/>
            <w:color w:val="000000"/>
            <w:sz w:val="40"/>
          </w:rPr>
          <w:t>La dame blanche</w:t>
        </w:r>
      </w:hyperlink>
    </w:p>
    <w:p w:rsidR="00D20EFB" w:rsidRDefault="00B20A68">
      <w:pPr>
        <w:spacing w:after="0"/>
      </w:pPr>
      <w:proofErr w:type="spellStart"/>
      <w:r>
        <w:rPr>
          <w:rFonts w:ascii="Times New Roman" w:hAnsi="Times New Roman"/>
          <w:color w:val="000000"/>
          <w:sz w:val="32"/>
        </w:rPr>
        <w:t>Napoletano</w:t>
      </w:r>
      <w:proofErr w:type="spellEnd"/>
      <w:r>
        <w:rPr>
          <w:rFonts w:ascii="Times New Roman" w:hAnsi="Times New Roman"/>
          <w:color w:val="000000"/>
          <w:sz w:val="32"/>
        </w:rPr>
        <w:t>, Philippe</w:t>
      </w:r>
    </w:p>
    <w:p w:rsidR="00D20EFB" w:rsidRDefault="00B20A68">
      <w:pPr>
        <w:spacing w:after="0"/>
      </w:pPr>
      <w:r>
        <w:rPr>
          <w:rFonts w:ascii="Times New Roman" w:hAnsi="Times New Roman"/>
          <w:color w:val="000000"/>
          <w:sz w:val="32"/>
        </w:rPr>
        <w:t>Ed. Sarbacane</w:t>
      </w:r>
    </w:p>
    <w:p w:rsidR="00D20EFB" w:rsidRDefault="00B20A68">
      <w:pPr>
        <w:spacing w:after="0"/>
      </w:pPr>
      <w:r>
        <w:rPr>
          <w:rFonts w:ascii="Times New Roman" w:hAnsi="Times New Roman"/>
          <w:color w:val="000000"/>
          <w:sz w:val="32"/>
        </w:rPr>
        <w:t>06/06/2018</w:t>
      </w:r>
    </w:p>
    <w:p w:rsidR="00D20EFB" w:rsidRDefault="00B20A68">
      <w:pPr>
        <w:spacing w:after="0"/>
        <w:jc w:val="both"/>
      </w:pPr>
      <w:r>
        <w:rPr>
          <w:rFonts w:ascii="Times New Roman" w:hAnsi="Times New Roman"/>
          <w:color w:val="000000"/>
          <w:sz w:val="32"/>
        </w:rPr>
        <w:t xml:space="preserve">Alors qu'ils se rendent à un tournoi de handball, Olivia, Max, </w:t>
      </w:r>
      <w:proofErr w:type="spellStart"/>
      <w:r>
        <w:rPr>
          <w:rFonts w:ascii="Times New Roman" w:hAnsi="Times New Roman"/>
          <w:color w:val="000000"/>
          <w:sz w:val="32"/>
        </w:rPr>
        <w:t>Lauryn</w:t>
      </w:r>
      <w:proofErr w:type="spellEnd"/>
      <w:r>
        <w:rPr>
          <w:rFonts w:ascii="Times New Roman" w:hAnsi="Times New Roman"/>
          <w:color w:val="000000"/>
          <w:sz w:val="32"/>
        </w:rPr>
        <w:t xml:space="preserve">, </w:t>
      </w:r>
      <w:proofErr w:type="spellStart"/>
      <w:r>
        <w:rPr>
          <w:rFonts w:ascii="Times New Roman" w:hAnsi="Times New Roman"/>
          <w:color w:val="000000"/>
          <w:sz w:val="32"/>
        </w:rPr>
        <w:t>Fatou</w:t>
      </w:r>
      <w:proofErr w:type="spellEnd"/>
      <w:r>
        <w:rPr>
          <w:rFonts w:ascii="Times New Roman" w:hAnsi="Times New Roman"/>
          <w:color w:val="000000"/>
          <w:sz w:val="32"/>
        </w:rPr>
        <w:t>, Théo, Gabriel, Romy et Angus sont capturés par une mystérieuse dame blanche qui les séquestre dans son manoir. Ils sont alors confrontés à une série d'épreuves afin de déterminer qui est le plus valeureux d'entre eux et qui doit être victime d'un sacrifice. Pour s'en sortir, les amis doivent travailler en équipe.</w:t>
      </w:r>
    </w:p>
    <w:p w:rsidR="00D20EFB" w:rsidRDefault="00B20A68">
      <w:r>
        <w:br w:type="textWrapping" w:clear="all"/>
      </w:r>
      <w:r w:rsidR="009607DF">
        <w:pict>
          <v:rect id="_x0000_i1030"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1000125"/>
                  <wp:effectExtent l="0" t="0" r="0" b="0"/>
                  <wp:docPr id="9" name="Picture 9">
                    <a:hlinkClick xmlns:a="http://schemas.openxmlformats.org/drawingml/2006/main" r:id="rId2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stretch>
                            <a:fillRect/>
                          </a:stretch>
                        </pic:blipFill>
                        <pic:spPr>
                          <a:xfrm>
                            <a:off x="0" y="0"/>
                            <a:ext cx="762000" cy="1000125"/>
                          </a:xfrm>
                          <a:prstGeom prst="rect">
                            <a:avLst/>
                          </a:prstGeom>
                        </pic:spPr>
                      </pic:pic>
                    </a:graphicData>
                  </a:graphic>
                </wp:inline>
              </w:drawing>
            </w:r>
            <w:r>
              <w:br/>
            </w:r>
          </w:p>
        </w:tc>
      </w:tr>
    </w:tbl>
    <w:p w:rsidR="00D20EFB" w:rsidRDefault="009607DF">
      <w:pPr>
        <w:spacing w:after="0"/>
      </w:pPr>
      <w:hyperlink r:id="rId29" w:tooltip="Voir dans le catalogue">
        <w:r w:rsidR="00B20A68">
          <w:rPr>
            <w:rFonts w:ascii="Times New Roman" w:hAnsi="Times New Roman"/>
            <w:b/>
            <w:color w:val="000000"/>
            <w:sz w:val="40"/>
          </w:rPr>
          <w:t xml:space="preserve">Dans l'enfer de </w:t>
        </w:r>
        <w:proofErr w:type="spellStart"/>
        <w:r w:rsidR="00B20A68">
          <w:rPr>
            <w:rFonts w:ascii="Times New Roman" w:hAnsi="Times New Roman"/>
            <w:b/>
            <w:color w:val="000000"/>
            <w:sz w:val="40"/>
          </w:rPr>
          <w:t>Fortnite</w:t>
        </w:r>
        <w:proofErr w:type="spellEnd"/>
      </w:hyperlink>
    </w:p>
    <w:p w:rsidR="00D20EFB" w:rsidRDefault="00B20A68">
      <w:pPr>
        <w:spacing w:after="0"/>
      </w:pPr>
      <w:r>
        <w:rPr>
          <w:rFonts w:ascii="Times New Roman" w:hAnsi="Times New Roman"/>
          <w:color w:val="000000"/>
          <w:sz w:val="32"/>
        </w:rPr>
        <w:t>Gay, Olivier</w:t>
      </w:r>
    </w:p>
    <w:p w:rsidR="00D20EFB" w:rsidRDefault="00B20A68">
      <w:pPr>
        <w:spacing w:after="0"/>
      </w:pPr>
      <w:r>
        <w:rPr>
          <w:rFonts w:ascii="Times New Roman" w:hAnsi="Times New Roman"/>
          <w:color w:val="000000"/>
          <w:sz w:val="32"/>
        </w:rPr>
        <w:t>Albin Michel-Jeunesse</w:t>
      </w:r>
    </w:p>
    <w:p w:rsidR="00D20EFB" w:rsidRDefault="00B20A68">
      <w:pPr>
        <w:spacing w:after="0"/>
      </w:pPr>
      <w:r>
        <w:rPr>
          <w:rFonts w:ascii="Times New Roman" w:hAnsi="Times New Roman"/>
          <w:color w:val="000000"/>
          <w:sz w:val="32"/>
        </w:rPr>
        <w:t>09/01/2019</w:t>
      </w:r>
    </w:p>
    <w:p w:rsidR="00D20EFB" w:rsidRDefault="00B20A68">
      <w:pPr>
        <w:spacing w:after="0"/>
        <w:jc w:val="both"/>
      </w:pPr>
      <w:r>
        <w:rPr>
          <w:rFonts w:ascii="Times New Roman" w:hAnsi="Times New Roman"/>
          <w:color w:val="000000"/>
          <w:sz w:val="32"/>
        </w:rPr>
        <w:t>A bord d'un bus de combat, la porte arrière s'ouvre et cent adversaires se précipitent à l'extérieur. Au terme de batailles acharnées avec des créatures monstrueuses et des pièges mortels, il ne restera qu'un seul survivant. Une histoire à construire soi-même avec trente issues possibles à chaque fois en trente minutes de lecture.</w:t>
      </w:r>
    </w:p>
    <w:p w:rsidR="00D20EFB" w:rsidRDefault="00B20A68">
      <w:r>
        <w:br w:type="textWrapping" w:clear="all"/>
      </w:r>
      <w:r w:rsidR="009607DF">
        <w:pict>
          <v:rect id="_x0000_i1031"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1066800"/>
                  <wp:effectExtent l="0" t="0" r="0" b="0"/>
                  <wp:docPr id="10" name="Picture 10">
                    <a:hlinkClick xmlns:a="http://schemas.openxmlformats.org/drawingml/2006/main" r:id="rId3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stretch>
                            <a:fillRect/>
                          </a:stretch>
                        </pic:blipFill>
                        <pic:spPr>
                          <a:xfrm>
                            <a:off x="0" y="0"/>
                            <a:ext cx="762000" cy="1066800"/>
                          </a:xfrm>
                          <a:prstGeom prst="rect">
                            <a:avLst/>
                          </a:prstGeom>
                        </pic:spPr>
                      </pic:pic>
                    </a:graphicData>
                  </a:graphic>
                </wp:inline>
              </w:drawing>
            </w:r>
            <w:r>
              <w:br/>
            </w:r>
          </w:p>
        </w:tc>
      </w:tr>
    </w:tbl>
    <w:p w:rsidR="00D20EFB" w:rsidRDefault="009607DF">
      <w:pPr>
        <w:spacing w:after="0"/>
      </w:pPr>
      <w:hyperlink r:id="rId32" w:tooltip="Voir dans le catalogue">
        <w:r w:rsidR="00B20A68">
          <w:rPr>
            <w:rFonts w:ascii="Times New Roman" w:hAnsi="Times New Roman"/>
            <w:b/>
            <w:color w:val="000000"/>
            <w:sz w:val="40"/>
          </w:rPr>
          <w:t>Deux chemins</w:t>
        </w:r>
      </w:hyperlink>
    </w:p>
    <w:p w:rsidR="00D20EFB" w:rsidRDefault="00B20A68">
      <w:pPr>
        <w:spacing w:after="0"/>
      </w:pPr>
      <w:proofErr w:type="spellStart"/>
      <w:r>
        <w:rPr>
          <w:rFonts w:ascii="Times New Roman" w:hAnsi="Times New Roman"/>
          <w:color w:val="000000"/>
          <w:sz w:val="32"/>
        </w:rPr>
        <w:t>Nieto</w:t>
      </w:r>
      <w:proofErr w:type="spellEnd"/>
      <w:r>
        <w:rPr>
          <w:rFonts w:ascii="Times New Roman" w:hAnsi="Times New Roman"/>
          <w:color w:val="000000"/>
          <w:sz w:val="32"/>
        </w:rPr>
        <w:t xml:space="preserve"> </w:t>
      </w:r>
      <w:proofErr w:type="spellStart"/>
      <w:r>
        <w:rPr>
          <w:rFonts w:ascii="Times New Roman" w:hAnsi="Times New Roman"/>
          <w:color w:val="000000"/>
          <w:sz w:val="32"/>
        </w:rPr>
        <w:t>Guridi</w:t>
      </w:r>
      <w:proofErr w:type="spellEnd"/>
      <w:r>
        <w:rPr>
          <w:rFonts w:ascii="Times New Roman" w:hAnsi="Times New Roman"/>
          <w:color w:val="000000"/>
          <w:sz w:val="32"/>
        </w:rPr>
        <w:t>, Raul</w:t>
      </w:r>
    </w:p>
    <w:p w:rsidR="00D20EFB" w:rsidRDefault="00B20A68">
      <w:pPr>
        <w:spacing w:after="0"/>
      </w:pPr>
      <w:r>
        <w:rPr>
          <w:rFonts w:ascii="Times New Roman" w:hAnsi="Times New Roman"/>
          <w:color w:val="000000"/>
          <w:sz w:val="32"/>
        </w:rPr>
        <w:t>Chocolat ! jeunesse</w:t>
      </w:r>
    </w:p>
    <w:p w:rsidR="00D20EFB" w:rsidRDefault="00B20A68">
      <w:pPr>
        <w:spacing w:after="0"/>
      </w:pPr>
      <w:r>
        <w:rPr>
          <w:rFonts w:ascii="Times New Roman" w:hAnsi="Times New Roman"/>
          <w:color w:val="000000"/>
          <w:sz w:val="32"/>
        </w:rPr>
        <w:t>14/02/2019</w:t>
      </w:r>
    </w:p>
    <w:p w:rsidR="00D20EFB" w:rsidRDefault="00B20A68">
      <w:pPr>
        <w:spacing w:after="0"/>
        <w:jc w:val="both"/>
      </w:pPr>
      <w:r>
        <w:rPr>
          <w:rFonts w:ascii="Times New Roman" w:hAnsi="Times New Roman"/>
          <w:color w:val="000000"/>
          <w:sz w:val="32"/>
        </w:rPr>
        <w:t xml:space="preserve">Deux personnages quittent leur maison par deux chemins différents. En avançant, ils rencontrent des obstacles à surmonter pour pouvoir continuer. Des coïncidences se produisent, les routes se croisent et mènent parfois à l'inattendu. Une histoire comparant la vie à un cheminement dont la valeur est supérieure à la destination. Prix spécial du jury au </w:t>
      </w:r>
      <w:proofErr w:type="spellStart"/>
      <w:r>
        <w:rPr>
          <w:rFonts w:ascii="Times New Roman" w:hAnsi="Times New Roman"/>
          <w:color w:val="000000"/>
          <w:sz w:val="32"/>
        </w:rPr>
        <w:t>Bologna</w:t>
      </w:r>
      <w:proofErr w:type="spellEnd"/>
      <w:r>
        <w:rPr>
          <w:rFonts w:ascii="Times New Roman" w:hAnsi="Times New Roman"/>
          <w:color w:val="000000"/>
          <w:sz w:val="32"/>
        </w:rPr>
        <w:t xml:space="preserve"> </w:t>
      </w:r>
      <w:proofErr w:type="spellStart"/>
      <w:r>
        <w:rPr>
          <w:rFonts w:ascii="Times New Roman" w:hAnsi="Times New Roman"/>
          <w:color w:val="000000"/>
          <w:sz w:val="32"/>
        </w:rPr>
        <w:t>Ragazzi</w:t>
      </w:r>
      <w:proofErr w:type="spellEnd"/>
      <w:r>
        <w:rPr>
          <w:rFonts w:ascii="Times New Roman" w:hAnsi="Times New Roman"/>
          <w:color w:val="000000"/>
          <w:sz w:val="32"/>
        </w:rPr>
        <w:t xml:space="preserve"> </w:t>
      </w:r>
      <w:proofErr w:type="spellStart"/>
      <w:r>
        <w:rPr>
          <w:rFonts w:ascii="Times New Roman" w:hAnsi="Times New Roman"/>
          <w:color w:val="000000"/>
          <w:sz w:val="32"/>
        </w:rPr>
        <w:t>Award</w:t>
      </w:r>
      <w:proofErr w:type="spellEnd"/>
      <w:r>
        <w:rPr>
          <w:rFonts w:ascii="Times New Roman" w:hAnsi="Times New Roman"/>
          <w:color w:val="000000"/>
          <w:sz w:val="32"/>
        </w:rPr>
        <w:t xml:space="preserve"> 2018.</w:t>
      </w:r>
    </w:p>
    <w:p w:rsidR="00D20EFB" w:rsidRDefault="00B20A68">
      <w:r>
        <w:br w:type="textWrapping" w:clear="all"/>
      </w:r>
      <w:r w:rsidR="009607DF">
        <w:pict>
          <v:rect id="_x0000_i1032"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1123950"/>
                  <wp:effectExtent l="0" t="0" r="0" b="0"/>
                  <wp:docPr id="11" name="Picture 11">
                    <a:hlinkClick xmlns:a="http://schemas.openxmlformats.org/drawingml/2006/main" r:id="rId33"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4" cstate="print"/>
                          <a:stretch>
                            <a:fillRect/>
                          </a:stretch>
                        </pic:blipFill>
                        <pic:spPr>
                          <a:xfrm>
                            <a:off x="0" y="0"/>
                            <a:ext cx="762000" cy="1123950"/>
                          </a:xfrm>
                          <a:prstGeom prst="rect">
                            <a:avLst/>
                          </a:prstGeom>
                        </pic:spPr>
                      </pic:pic>
                    </a:graphicData>
                  </a:graphic>
                </wp:inline>
              </w:drawing>
            </w:r>
            <w:r>
              <w:br/>
            </w:r>
          </w:p>
        </w:tc>
      </w:tr>
    </w:tbl>
    <w:p w:rsidR="00D20EFB" w:rsidRDefault="009607DF">
      <w:pPr>
        <w:spacing w:after="0"/>
      </w:pPr>
      <w:hyperlink r:id="rId35" w:tooltip="Voir dans le catalogue">
        <w:r w:rsidR="00B20A68">
          <w:rPr>
            <w:rFonts w:ascii="Times New Roman" w:hAnsi="Times New Roman"/>
            <w:b/>
            <w:color w:val="000000"/>
            <w:sz w:val="40"/>
          </w:rPr>
          <w:t>La drôle d'évasion</w:t>
        </w:r>
      </w:hyperlink>
    </w:p>
    <w:p w:rsidR="00D20EFB" w:rsidRDefault="00B20A68">
      <w:pPr>
        <w:spacing w:after="0"/>
      </w:pPr>
      <w:r>
        <w:rPr>
          <w:rFonts w:ascii="Times New Roman" w:hAnsi="Times New Roman"/>
          <w:color w:val="000000"/>
          <w:sz w:val="32"/>
        </w:rPr>
        <w:t>Vidal, Séverine</w:t>
      </w:r>
    </w:p>
    <w:p w:rsidR="00D20EFB" w:rsidRDefault="00B20A68">
      <w:pPr>
        <w:spacing w:after="0"/>
      </w:pPr>
      <w:r>
        <w:rPr>
          <w:rFonts w:ascii="Times New Roman" w:hAnsi="Times New Roman"/>
          <w:color w:val="000000"/>
          <w:sz w:val="32"/>
        </w:rPr>
        <w:t>Ed. Sarbacane</w:t>
      </w:r>
    </w:p>
    <w:p w:rsidR="00D20EFB" w:rsidRDefault="00B20A68">
      <w:pPr>
        <w:spacing w:after="0"/>
      </w:pPr>
      <w:r>
        <w:rPr>
          <w:rFonts w:ascii="Times New Roman" w:hAnsi="Times New Roman"/>
          <w:color w:val="000000"/>
          <w:sz w:val="32"/>
        </w:rPr>
        <w:t>27/08/2014</w:t>
      </w:r>
    </w:p>
    <w:p w:rsidR="00D20EFB" w:rsidRDefault="00B20A68">
      <w:pPr>
        <w:spacing w:after="0"/>
        <w:jc w:val="both"/>
      </w:pPr>
      <w:r>
        <w:rPr>
          <w:rFonts w:ascii="Times New Roman" w:hAnsi="Times New Roman"/>
          <w:color w:val="000000"/>
          <w:sz w:val="32"/>
        </w:rPr>
        <w:t xml:space="preserve">Cette année, </w:t>
      </w:r>
      <w:proofErr w:type="spellStart"/>
      <w:r>
        <w:rPr>
          <w:rFonts w:ascii="Times New Roman" w:hAnsi="Times New Roman"/>
          <w:color w:val="000000"/>
          <w:sz w:val="32"/>
        </w:rPr>
        <w:t>Zach</w:t>
      </w:r>
      <w:proofErr w:type="spellEnd"/>
      <w:r>
        <w:rPr>
          <w:rFonts w:ascii="Times New Roman" w:hAnsi="Times New Roman"/>
          <w:color w:val="000000"/>
          <w:sz w:val="32"/>
        </w:rPr>
        <w:t xml:space="preserve"> passe ses vacances à San Francisco avec ses parents. Ce qui l'intéresse surtout, c'est de visiter la prison d'Alcatraz, devenue un musée. Son projet secret est de s'y faire enfermer afin de relever un pari de taille : réussir à s'en évader.</w:t>
      </w:r>
    </w:p>
    <w:p w:rsidR="00D20EFB" w:rsidRDefault="00B20A68">
      <w:r>
        <w:br w:type="textWrapping" w:clear="all"/>
      </w:r>
      <w:r w:rsidR="009607DF">
        <w:pict>
          <v:rect id="_x0000_i1033"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1114425"/>
                  <wp:effectExtent l="0" t="0" r="0" b="0"/>
                  <wp:docPr id="12" name="Picture 12">
                    <a:hlinkClick xmlns:a="http://schemas.openxmlformats.org/drawingml/2006/main" r:id="rId3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7" cstate="print"/>
                          <a:stretch>
                            <a:fillRect/>
                          </a:stretch>
                        </pic:blipFill>
                        <pic:spPr>
                          <a:xfrm>
                            <a:off x="0" y="0"/>
                            <a:ext cx="762000" cy="1114425"/>
                          </a:xfrm>
                          <a:prstGeom prst="rect">
                            <a:avLst/>
                          </a:prstGeom>
                        </pic:spPr>
                      </pic:pic>
                    </a:graphicData>
                  </a:graphic>
                </wp:inline>
              </w:drawing>
            </w:r>
            <w:r>
              <w:br/>
            </w:r>
          </w:p>
        </w:tc>
      </w:tr>
    </w:tbl>
    <w:p w:rsidR="00D20EFB" w:rsidRDefault="009607DF">
      <w:pPr>
        <w:spacing w:after="0"/>
      </w:pPr>
      <w:hyperlink r:id="rId38" w:tooltip="Voir dans le catalogue">
        <w:r w:rsidR="00B20A68">
          <w:rPr>
            <w:rFonts w:ascii="Times New Roman" w:hAnsi="Times New Roman"/>
            <w:b/>
            <w:color w:val="000000"/>
            <w:sz w:val="40"/>
          </w:rPr>
          <w:t>Les enquêtes d'Hermès</w:t>
        </w:r>
      </w:hyperlink>
      <w:r w:rsidR="00B20A68">
        <w:br/>
      </w:r>
      <w:hyperlink r:id="rId39" w:tooltip="Voir dans le catalogue">
        <w:r w:rsidR="00B20A68">
          <w:t>Volume 1, Le mystère Dédale</w:t>
        </w:r>
      </w:hyperlink>
    </w:p>
    <w:p w:rsidR="00D20EFB" w:rsidRDefault="00B20A68">
      <w:pPr>
        <w:spacing w:after="0"/>
      </w:pPr>
      <w:proofErr w:type="spellStart"/>
      <w:r>
        <w:rPr>
          <w:rFonts w:ascii="Times New Roman" w:hAnsi="Times New Roman"/>
          <w:color w:val="000000"/>
          <w:sz w:val="32"/>
        </w:rPr>
        <w:t>Normandon</w:t>
      </w:r>
      <w:proofErr w:type="spellEnd"/>
      <w:r>
        <w:rPr>
          <w:rFonts w:ascii="Times New Roman" w:hAnsi="Times New Roman"/>
          <w:color w:val="000000"/>
          <w:sz w:val="32"/>
        </w:rPr>
        <w:t>, Richard</w:t>
      </w:r>
    </w:p>
    <w:p w:rsidR="00D20EFB" w:rsidRDefault="00B20A68">
      <w:pPr>
        <w:spacing w:after="0"/>
      </w:pPr>
      <w:r>
        <w:rPr>
          <w:rFonts w:ascii="Times New Roman" w:hAnsi="Times New Roman"/>
          <w:color w:val="000000"/>
          <w:sz w:val="32"/>
        </w:rPr>
        <w:t>Gallimard-Jeunesse</w:t>
      </w:r>
    </w:p>
    <w:p w:rsidR="00D20EFB" w:rsidRDefault="00B20A68">
      <w:pPr>
        <w:spacing w:after="0"/>
      </w:pPr>
      <w:r>
        <w:rPr>
          <w:rFonts w:ascii="Times New Roman" w:hAnsi="Times New Roman"/>
          <w:color w:val="000000"/>
          <w:sz w:val="32"/>
        </w:rPr>
        <w:t>10/03/2016</w:t>
      </w:r>
    </w:p>
    <w:p w:rsidR="00D20EFB" w:rsidRDefault="00B20A68">
      <w:pPr>
        <w:spacing w:after="0"/>
        <w:jc w:val="both"/>
      </w:pPr>
      <w:r>
        <w:rPr>
          <w:rFonts w:ascii="Times New Roman" w:hAnsi="Times New Roman"/>
          <w:color w:val="000000"/>
          <w:sz w:val="32"/>
        </w:rPr>
        <w:t>Dédale, le célèbre architecte, est mort, poussé au bas d'une falaise, en Afrique, près des colonnes d'Héraclès. Hermès, le plus rusé des dieux, décide de retrouver le coupable, quitte à se rendre aux enfers.</w:t>
      </w:r>
    </w:p>
    <w:p w:rsidR="00D20EFB" w:rsidRDefault="00B20A68">
      <w:r>
        <w:br w:type="textWrapping" w:clear="all"/>
      </w:r>
      <w:r w:rsidR="009607DF">
        <w:pict>
          <v:rect id="_x0000_i1034"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1085850"/>
                  <wp:effectExtent l="0" t="0" r="0" b="0"/>
                  <wp:docPr id="13" name="Picture 13">
                    <a:hlinkClick xmlns:a="http://schemas.openxmlformats.org/drawingml/2006/main" r:id="rId4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1" cstate="print"/>
                          <a:stretch>
                            <a:fillRect/>
                          </a:stretch>
                        </pic:blipFill>
                        <pic:spPr>
                          <a:xfrm>
                            <a:off x="0" y="0"/>
                            <a:ext cx="762000" cy="1085850"/>
                          </a:xfrm>
                          <a:prstGeom prst="rect">
                            <a:avLst/>
                          </a:prstGeom>
                        </pic:spPr>
                      </pic:pic>
                    </a:graphicData>
                  </a:graphic>
                </wp:inline>
              </w:drawing>
            </w:r>
            <w:r>
              <w:br/>
            </w:r>
          </w:p>
        </w:tc>
      </w:tr>
    </w:tbl>
    <w:p w:rsidR="00D20EFB" w:rsidRDefault="009607DF">
      <w:pPr>
        <w:spacing w:after="0"/>
      </w:pPr>
      <w:hyperlink r:id="rId42" w:tooltip="Voir dans le catalogue">
        <w:proofErr w:type="spellStart"/>
        <w:r w:rsidR="00B20A68">
          <w:rPr>
            <w:rFonts w:ascii="Times New Roman" w:hAnsi="Times New Roman"/>
            <w:b/>
            <w:color w:val="000000"/>
            <w:sz w:val="40"/>
          </w:rPr>
          <w:t>Fourmidable</w:t>
        </w:r>
        <w:proofErr w:type="spellEnd"/>
      </w:hyperlink>
    </w:p>
    <w:p w:rsidR="00D20EFB" w:rsidRDefault="00B20A68">
      <w:pPr>
        <w:spacing w:after="0"/>
      </w:pPr>
      <w:proofErr w:type="spellStart"/>
      <w:r>
        <w:rPr>
          <w:rFonts w:ascii="Times New Roman" w:hAnsi="Times New Roman"/>
          <w:color w:val="000000"/>
          <w:sz w:val="32"/>
        </w:rPr>
        <w:t>Hoestlandt</w:t>
      </w:r>
      <w:proofErr w:type="spellEnd"/>
      <w:r>
        <w:rPr>
          <w:rFonts w:ascii="Times New Roman" w:hAnsi="Times New Roman"/>
          <w:color w:val="000000"/>
          <w:sz w:val="32"/>
        </w:rPr>
        <w:t>, Jo</w:t>
      </w:r>
    </w:p>
    <w:p w:rsidR="00D20EFB" w:rsidRDefault="00B20A68">
      <w:pPr>
        <w:spacing w:after="0"/>
      </w:pPr>
      <w:r>
        <w:rPr>
          <w:rFonts w:ascii="Times New Roman" w:hAnsi="Times New Roman"/>
          <w:color w:val="000000"/>
          <w:sz w:val="32"/>
        </w:rPr>
        <w:t xml:space="preserve">Thierry </w:t>
      </w:r>
      <w:proofErr w:type="spellStart"/>
      <w:r>
        <w:rPr>
          <w:rFonts w:ascii="Times New Roman" w:hAnsi="Times New Roman"/>
          <w:color w:val="000000"/>
          <w:sz w:val="32"/>
        </w:rPr>
        <w:t>Magnier</w:t>
      </w:r>
      <w:proofErr w:type="spellEnd"/>
    </w:p>
    <w:p w:rsidR="00D20EFB" w:rsidRDefault="00B20A68">
      <w:pPr>
        <w:spacing w:after="0"/>
      </w:pPr>
      <w:r>
        <w:rPr>
          <w:rFonts w:ascii="Times New Roman" w:hAnsi="Times New Roman"/>
          <w:color w:val="000000"/>
          <w:sz w:val="32"/>
        </w:rPr>
        <w:t>16/03/2016</w:t>
      </w:r>
    </w:p>
    <w:p w:rsidR="00D20EFB" w:rsidRDefault="00B20A68">
      <w:pPr>
        <w:spacing w:after="0"/>
        <w:jc w:val="both"/>
      </w:pPr>
      <w:r>
        <w:rPr>
          <w:rFonts w:ascii="Times New Roman" w:hAnsi="Times New Roman"/>
          <w:color w:val="000000"/>
          <w:sz w:val="32"/>
        </w:rPr>
        <w:t>68, une petite fourmi qui ne cesse jamais de travailler, rencontre un jour Bouda, un puceron qui l'amène à poser un regard neuf sur le monde qui l'entoure.</w:t>
      </w:r>
    </w:p>
    <w:p w:rsidR="00D20EFB" w:rsidRDefault="00B20A68">
      <w:r>
        <w:br w:type="textWrapping" w:clear="all"/>
      </w:r>
      <w:r w:rsidR="009607DF">
        <w:pict>
          <v:rect id="_x0000_i1035"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1114425"/>
                  <wp:effectExtent l="0" t="0" r="0" b="0"/>
                  <wp:docPr id="14" name="Picture 14">
                    <a:hlinkClick xmlns:a="http://schemas.openxmlformats.org/drawingml/2006/main" r:id="rId43"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4" cstate="print"/>
                          <a:stretch>
                            <a:fillRect/>
                          </a:stretch>
                        </pic:blipFill>
                        <pic:spPr>
                          <a:xfrm>
                            <a:off x="0" y="0"/>
                            <a:ext cx="762000" cy="1114425"/>
                          </a:xfrm>
                          <a:prstGeom prst="rect">
                            <a:avLst/>
                          </a:prstGeom>
                        </pic:spPr>
                      </pic:pic>
                    </a:graphicData>
                  </a:graphic>
                </wp:inline>
              </w:drawing>
            </w:r>
            <w:r>
              <w:br/>
            </w:r>
          </w:p>
        </w:tc>
      </w:tr>
    </w:tbl>
    <w:p w:rsidR="00D20EFB" w:rsidRDefault="009607DF">
      <w:pPr>
        <w:spacing w:after="0"/>
      </w:pPr>
      <w:hyperlink r:id="rId45" w:tooltip="Voir dans le catalogue">
        <w:r w:rsidR="00B20A68">
          <w:rPr>
            <w:rFonts w:ascii="Times New Roman" w:hAnsi="Times New Roman"/>
            <w:b/>
            <w:color w:val="000000"/>
            <w:sz w:val="40"/>
          </w:rPr>
          <w:t>Icare aux ailes d'or</w:t>
        </w:r>
      </w:hyperlink>
    </w:p>
    <w:p w:rsidR="00D20EFB" w:rsidRDefault="00B20A68">
      <w:pPr>
        <w:spacing w:after="0"/>
      </w:pPr>
      <w:proofErr w:type="spellStart"/>
      <w:r>
        <w:rPr>
          <w:rFonts w:ascii="Times New Roman" w:hAnsi="Times New Roman"/>
          <w:color w:val="000000"/>
          <w:sz w:val="32"/>
        </w:rPr>
        <w:t>Jimenes</w:t>
      </w:r>
      <w:proofErr w:type="spellEnd"/>
      <w:r>
        <w:rPr>
          <w:rFonts w:ascii="Times New Roman" w:hAnsi="Times New Roman"/>
          <w:color w:val="000000"/>
          <w:sz w:val="32"/>
        </w:rPr>
        <w:t>, Guy</w:t>
      </w:r>
    </w:p>
    <w:p w:rsidR="00D20EFB" w:rsidRDefault="00B20A68">
      <w:pPr>
        <w:spacing w:after="0"/>
      </w:pPr>
      <w:r>
        <w:rPr>
          <w:rFonts w:ascii="Times New Roman" w:hAnsi="Times New Roman"/>
          <w:color w:val="000000"/>
          <w:sz w:val="32"/>
        </w:rPr>
        <w:t>Nathan Jeunesse</w:t>
      </w:r>
    </w:p>
    <w:p w:rsidR="00D20EFB" w:rsidRDefault="00B20A68">
      <w:pPr>
        <w:spacing w:after="0"/>
      </w:pPr>
      <w:r>
        <w:rPr>
          <w:rFonts w:ascii="Times New Roman" w:hAnsi="Times New Roman"/>
          <w:color w:val="000000"/>
          <w:sz w:val="32"/>
        </w:rPr>
        <w:t>21/08/2014</w:t>
      </w:r>
    </w:p>
    <w:p w:rsidR="00D20EFB" w:rsidRDefault="00B20A68">
      <w:pPr>
        <w:spacing w:after="0"/>
        <w:jc w:val="both"/>
      </w:pPr>
      <w:r>
        <w:rPr>
          <w:rFonts w:ascii="Times New Roman" w:hAnsi="Times New Roman"/>
          <w:color w:val="000000"/>
          <w:sz w:val="32"/>
        </w:rPr>
        <w:t xml:space="preserve">A </w:t>
      </w:r>
      <w:proofErr w:type="spellStart"/>
      <w:r>
        <w:rPr>
          <w:rFonts w:ascii="Times New Roman" w:hAnsi="Times New Roman"/>
          <w:color w:val="000000"/>
          <w:sz w:val="32"/>
        </w:rPr>
        <w:t>Camicos</w:t>
      </w:r>
      <w:proofErr w:type="spellEnd"/>
      <w:r>
        <w:rPr>
          <w:rFonts w:ascii="Times New Roman" w:hAnsi="Times New Roman"/>
          <w:color w:val="000000"/>
          <w:sz w:val="32"/>
        </w:rPr>
        <w:t>, en Sicile, un prêtre d'Apollon voit surgir du ciel un homme épuisé qui porte des ailes dans le dos. C'est Dédale, brillant ingénieur, qui lui raconte son histoire. Vivant en Crète, avec son fils Icare, il a conçu pour le roi Minos un gigantesque labyrinthe, dans lequel a été enfermé le terrible Minotaure.</w:t>
      </w:r>
    </w:p>
    <w:p w:rsidR="00D20EFB" w:rsidRDefault="00B20A68">
      <w:r>
        <w:br w:type="textWrapping" w:clear="all"/>
      </w:r>
      <w:r w:rsidR="009607DF">
        <w:pict>
          <v:rect id="_x0000_i1036"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1095375"/>
                  <wp:effectExtent l="0" t="0" r="0" b="0"/>
                  <wp:docPr id="15" name="Picture 15">
                    <a:hlinkClick xmlns:a="http://schemas.openxmlformats.org/drawingml/2006/main" r:id="rId4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7" cstate="print"/>
                          <a:stretch>
                            <a:fillRect/>
                          </a:stretch>
                        </pic:blipFill>
                        <pic:spPr>
                          <a:xfrm>
                            <a:off x="0" y="0"/>
                            <a:ext cx="762000" cy="1095375"/>
                          </a:xfrm>
                          <a:prstGeom prst="rect">
                            <a:avLst/>
                          </a:prstGeom>
                        </pic:spPr>
                      </pic:pic>
                    </a:graphicData>
                  </a:graphic>
                </wp:inline>
              </w:drawing>
            </w:r>
            <w:r>
              <w:br/>
            </w:r>
          </w:p>
        </w:tc>
      </w:tr>
    </w:tbl>
    <w:p w:rsidR="00D20EFB" w:rsidRDefault="009607DF">
      <w:pPr>
        <w:spacing w:after="0"/>
      </w:pPr>
      <w:hyperlink r:id="rId48" w:tooltip="Voir dans le catalogue">
        <w:r w:rsidR="00B20A68">
          <w:rPr>
            <w:rFonts w:ascii="Times New Roman" w:hAnsi="Times New Roman"/>
            <w:b/>
            <w:color w:val="000000"/>
            <w:sz w:val="40"/>
          </w:rPr>
          <w:t>Le jour où j'ai rencontré Murphy</w:t>
        </w:r>
      </w:hyperlink>
    </w:p>
    <w:p w:rsidR="00D20EFB" w:rsidRDefault="00B20A68">
      <w:pPr>
        <w:spacing w:after="0"/>
      </w:pPr>
      <w:proofErr w:type="spellStart"/>
      <w:r>
        <w:rPr>
          <w:rFonts w:ascii="Times New Roman" w:hAnsi="Times New Roman"/>
          <w:color w:val="000000"/>
          <w:sz w:val="32"/>
        </w:rPr>
        <w:t>Ruter</w:t>
      </w:r>
      <w:proofErr w:type="spellEnd"/>
      <w:r>
        <w:rPr>
          <w:rFonts w:ascii="Times New Roman" w:hAnsi="Times New Roman"/>
          <w:color w:val="000000"/>
          <w:sz w:val="32"/>
        </w:rPr>
        <w:t>, Pascal</w:t>
      </w:r>
    </w:p>
    <w:p w:rsidR="00D20EFB" w:rsidRDefault="00B20A68">
      <w:pPr>
        <w:spacing w:after="0"/>
      </w:pPr>
      <w:r>
        <w:rPr>
          <w:rFonts w:ascii="Times New Roman" w:hAnsi="Times New Roman"/>
          <w:color w:val="000000"/>
          <w:sz w:val="32"/>
        </w:rPr>
        <w:t>Samir</w:t>
      </w:r>
    </w:p>
    <w:p w:rsidR="00D20EFB" w:rsidRDefault="00B20A68">
      <w:pPr>
        <w:spacing w:after="0"/>
      </w:pPr>
      <w:r>
        <w:rPr>
          <w:rFonts w:ascii="Times New Roman" w:hAnsi="Times New Roman"/>
          <w:color w:val="000000"/>
          <w:sz w:val="32"/>
        </w:rPr>
        <w:t>25/09/2018</w:t>
      </w:r>
    </w:p>
    <w:p w:rsidR="00D20EFB" w:rsidRDefault="00B20A68">
      <w:pPr>
        <w:spacing w:after="0"/>
        <w:jc w:val="both"/>
      </w:pPr>
      <w:r>
        <w:rPr>
          <w:rFonts w:ascii="Times New Roman" w:hAnsi="Times New Roman"/>
          <w:color w:val="000000"/>
          <w:sz w:val="32"/>
        </w:rPr>
        <w:t xml:space="preserve">Charlotte a égaré un ticket gagnant de loto et découvre à ses dépens les effets de la loi de Murphy. Malgré son frère </w:t>
      </w:r>
      <w:proofErr w:type="spellStart"/>
      <w:r>
        <w:rPr>
          <w:rFonts w:ascii="Times New Roman" w:hAnsi="Times New Roman"/>
          <w:color w:val="000000"/>
          <w:sz w:val="32"/>
        </w:rPr>
        <w:t>Bogoss</w:t>
      </w:r>
      <w:proofErr w:type="spellEnd"/>
      <w:r>
        <w:rPr>
          <w:rFonts w:ascii="Times New Roman" w:hAnsi="Times New Roman"/>
          <w:color w:val="000000"/>
          <w:sz w:val="32"/>
        </w:rPr>
        <w:t xml:space="preserve">, sa petite </w:t>
      </w:r>
      <w:proofErr w:type="spellStart"/>
      <w:r>
        <w:rPr>
          <w:rFonts w:ascii="Times New Roman" w:hAnsi="Times New Roman"/>
          <w:color w:val="000000"/>
          <w:sz w:val="32"/>
        </w:rPr>
        <w:t>soeur</w:t>
      </w:r>
      <w:proofErr w:type="spellEnd"/>
      <w:r>
        <w:rPr>
          <w:rFonts w:ascii="Times New Roman" w:hAnsi="Times New Roman"/>
          <w:color w:val="000000"/>
          <w:sz w:val="32"/>
        </w:rPr>
        <w:t xml:space="preserve"> Aléa, et même si elle joue de malchance, elle essaie de garder le moral en s'inspirant du maître japonais </w:t>
      </w:r>
      <w:proofErr w:type="spellStart"/>
      <w:r>
        <w:rPr>
          <w:rFonts w:ascii="Times New Roman" w:hAnsi="Times New Roman"/>
          <w:color w:val="000000"/>
          <w:sz w:val="32"/>
        </w:rPr>
        <w:t>Matsura</w:t>
      </w:r>
      <w:proofErr w:type="spellEnd"/>
      <w:r>
        <w:rPr>
          <w:rFonts w:ascii="Times New Roman" w:hAnsi="Times New Roman"/>
          <w:color w:val="000000"/>
          <w:sz w:val="32"/>
        </w:rPr>
        <w:t>.</w:t>
      </w:r>
    </w:p>
    <w:p w:rsidR="00D20EFB" w:rsidRDefault="00B20A68">
      <w:r>
        <w:br w:type="textWrapping" w:clear="all"/>
      </w:r>
      <w:r w:rsidR="009607DF">
        <w:pict>
          <v:rect id="_x0000_i1037"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1114425"/>
                  <wp:effectExtent l="0" t="0" r="0" b="0"/>
                  <wp:docPr id="16" name="Picture 16">
                    <a:hlinkClick xmlns:a="http://schemas.openxmlformats.org/drawingml/2006/main" r:id="rId49"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0" cstate="print"/>
                          <a:stretch>
                            <a:fillRect/>
                          </a:stretch>
                        </pic:blipFill>
                        <pic:spPr>
                          <a:xfrm>
                            <a:off x="0" y="0"/>
                            <a:ext cx="762000" cy="1114425"/>
                          </a:xfrm>
                          <a:prstGeom prst="rect">
                            <a:avLst/>
                          </a:prstGeom>
                        </pic:spPr>
                      </pic:pic>
                    </a:graphicData>
                  </a:graphic>
                </wp:inline>
              </w:drawing>
            </w:r>
            <w:r>
              <w:br/>
            </w:r>
          </w:p>
        </w:tc>
      </w:tr>
    </w:tbl>
    <w:p w:rsidR="00D20EFB" w:rsidRDefault="009607DF">
      <w:pPr>
        <w:spacing w:after="0"/>
      </w:pPr>
      <w:hyperlink r:id="rId51" w:tooltip="Voir dans le catalogue">
        <w:r w:rsidR="00B20A68">
          <w:rPr>
            <w:rFonts w:ascii="Times New Roman" w:hAnsi="Times New Roman"/>
            <w:b/>
            <w:color w:val="000000"/>
            <w:sz w:val="40"/>
          </w:rPr>
          <w:t xml:space="preserve">La légende de </w:t>
        </w:r>
        <w:proofErr w:type="spellStart"/>
        <w:r w:rsidR="00B20A68">
          <w:rPr>
            <w:rFonts w:ascii="Times New Roman" w:hAnsi="Times New Roman"/>
            <w:b/>
            <w:color w:val="000000"/>
            <w:sz w:val="40"/>
          </w:rPr>
          <w:t>Podkin</w:t>
        </w:r>
        <w:proofErr w:type="spellEnd"/>
        <w:r w:rsidR="00B20A68">
          <w:rPr>
            <w:rFonts w:ascii="Times New Roman" w:hAnsi="Times New Roman"/>
            <w:b/>
            <w:color w:val="000000"/>
            <w:sz w:val="40"/>
          </w:rPr>
          <w:t xml:space="preserve"> le brave</w:t>
        </w:r>
      </w:hyperlink>
      <w:r w:rsidR="00B20A68">
        <w:br/>
      </w:r>
      <w:hyperlink r:id="rId52" w:tooltip="Voir dans le catalogue">
        <w:r w:rsidR="00B20A68">
          <w:t>Volume 1, Naissance d'un chef</w:t>
        </w:r>
      </w:hyperlink>
    </w:p>
    <w:p w:rsidR="00D20EFB" w:rsidRDefault="00B20A68">
      <w:pPr>
        <w:spacing w:after="0"/>
      </w:pPr>
      <w:proofErr w:type="spellStart"/>
      <w:r>
        <w:rPr>
          <w:rFonts w:ascii="Times New Roman" w:hAnsi="Times New Roman"/>
          <w:color w:val="000000"/>
          <w:sz w:val="32"/>
        </w:rPr>
        <w:t>Larwood</w:t>
      </w:r>
      <w:proofErr w:type="spellEnd"/>
      <w:r>
        <w:rPr>
          <w:rFonts w:ascii="Times New Roman" w:hAnsi="Times New Roman"/>
          <w:color w:val="000000"/>
          <w:sz w:val="32"/>
        </w:rPr>
        <w:t>, Kieran</w:t>
      </w:r>
    </w:p>
    <w:p w:rsidR="00D20EFB" w:rsidRDefault="00B20A68">
      <w:pPr>
        <w:spacing w:after="0"/>
      </w:pPr>
      <w:r>
        <w:rPr>
          <w:rFonts w:ascii="Times New Roman" w:hAnsi="Times New Roman"/>
          <w:color w:val="000000"/>
          <w:sz w:val="32"/>
        </w:rPr>
        <w:t>Gallimard-Jeunesse</w:t>
      </w:r>
    </w:p>
    <w:p w:rsidR="00D20EFB" w:rsidRDefault="00B20A68">
      <w:pPr>
        <w:spacing w:after="0"/>
      </w:pPr>
      <w:r>
        <w:rPr>
          <w:rFonts w:ascii="Times New Roman" w:hAnsi="Times New Roman"/>
          <w:color w:val="000000"/>
          <w:sz w:val="32"/>
        </w:rPr>
        <w:t>09/11/2017</w:t>
      </w:r>
    </w:p>
    <w:p w:rsidR="00D20EFB" w:rsidRDefault="00B20A68">
      <w:pPr>
        <w:spacing w:after="0"/>
        <w:jc w:val="both"/>
      </w:pPr>
      <w:proofErr w:type="spellStart"/>
      <w:r>
        <w:rPr>
          <w:rFonts w:ascii="Times New Roman" w:hAnsi="Times New Roman"/>
          <w:color w:val="000000"/>
          <w:sz w:val="32"/>
        </w:rPr>
        <w:t>Podkin</w:t>
      </w:r>
      <w:proofErr w:type="spellEnd"/>
      <w:r>
        <w:rPr>
          <w:rFonts w:ascii="Times New Roman" w:hAnsi="Times New Roman"/>
          <w:color w:val="000000"/>
          <w:sz w:val="32"/>
        </w:rPr>
        <w:t xml:space="preserve">, fils du chef guerrier de </w:t>
      </w:r>
      <w:proofErr w:type="spellStart"/>
      <w:r>
        <w:rPr>
          <w:rFonts w:ascii="Times New Roman" w:hAnsi="Times New Roman"/>
          <w:color w:val="000000"/>
          <w:sz w:val="32"/>
        </w:rPr>
        <w:t>Munburry</w:t>
      </w:r>
      <w:proofErr w:type="spellEnd"/>
      <w:r>
        <w:rPr>
          <w:rFonts w:ascii="Times New Roman" w:hAnsi="Times New Roman"/>
          <w:color w:val="000000"/>
          <w:sz w:val="32"/>
        </w:rPr>
        <w:t xml:space="preserve">, est un lapin paresseux et insouciant. Mais quand son terrier est attaqué par les </w:t>
      </w:r>
      <w:proofErr w:type="spellStart"/>
      <w:r>
        <w:rPr>
          <w:rFonts w:ascii="Times New Roman" w:hAnsi="Times New Roman"/>
          <w:color w:val="000000"/>
          <w:sz w:val="32"/>
        </w:rPr>
        <w:t>Gorm</w:t>
      </w:r>
      <w:proofErr w:type="spellEnd"/>
      <w:r>
        <w:rPr>
          <w:rFonts w:ascii="Times New Roman" w:hAnsi="Times New Roman"/>
          <w:color w:val="000000"/>
          <w:sz w:val="32"/>
        </w:rPr>
        <w:t>, des lapins sanguinaires vêtus de métal, il doit protéger les siens et faire face à son destin. Prix Sorcières 2019 (catégorie Carrément passionnant, mini).</w:t>
      </w:r>
    </w:p>
    <w:p w:rsidR="00D20EFB" w:rsidRDefault="00B20A68">
      <w:r>
        <w:br w:type="textWrapping" w:clear="all"/>
      </w:r>
      <w:r w:rsidR="009607DF">
        <w:pict>
          <v:rect id="_x0000_i1038"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1009650"/>
                  <wp:effectExtent l="0" t="0" r="0" b="0"/>
                  <wp:docPr id="17" name="Picture 17">
                    <a:hlinkClick xmlns:a="http://schemas.openxmlformats.org/drawingml/2006/main" r:id="rId53"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4" cstate="print"/>
                          <a:stretch>
                            <a:fillRect/>
                          </a:stretch>
                        </pic:blipFill>
                        <pic:spPr>
                          <a:xfrm>
                            <a:off x="0" y="0"/>
                            <a:ext cx="762000" cy="1009650"/>
                          </a:xfrm>
                          <a:prstGeom prst="rect">
                            <a:avLst/>
                          </a:prstGeom>
                        </pic:spPr>
                      </pic:pic>
                    </a:graphicData>
                  </a:graphic>
                </wp:inline>
              </w:drawing>
            </w:r>
            <w:r>
              <w:br/>
            </w:r>
          </w:p>
        </w:tc>
      </w:tr>
    </w:tbl>
    <w:p w:rsidR="00D20EFB" w:rsidRDefault="009607DF">
      <w:pPr>
        <w:spacing w:after="0"/>
      </w:pPr>
      <w:hyperlink r:id="rId55" w:tooltip="Voir dans le catalogue">
        <w:r w:rsidR="00B20A68">
          <w:rPr>
            <w:rFonts w:ascii="Times New Roman" w:hAnsi="Times New Roman"/>
            <w:b/>
            <w:color w:val="000000"/>
            <w:sz w:val="40"/>
          </w:rPr>
          <w:t>Ma première mythologie</w:t>
        </w:r>
      </w:hyperlink>
      <w:r w:rsidR="00B20A68">
        <w:br/>
      </w:r>
      <w:hyperlink r:id="rId56" w:tooltip="Voir dans le catalogue">
        <w:r w:rsidR="00B20A68">
          <w:t>Volume 9, Thésée et le fil d'Ariane</w:t>
        </w:r>
      </w:hyperlink>
    </w:p>
    <w:p w:rsidR="00D20EFB" w:rsidRDefault="00B20A68">
      <w:pPr>
        <w:spacing w:after="0"/>
      </w:pPr>
      <w:proofErr w:type="spellStart"/>
      <w:r>
        <w:rPr>
          <w:rFonts w:ascii="Times New Roman" w:hAnsi="Times New Roman"/>
          <w:color w:val="000000"/>
          <w:sz w:val="32"/>
        </w:rPr>
        <w:t>Kérillis</w:t>
      </w:r>
      <w:proofErr w:type="spellEnd"/>
      <w:r>
        <w:rPr>
          <w:rFonts w:ascii="Times New Roman" w:hAnsi="Times New Roman"/>
          <w:color w:val="000000"/>
          <w:sz w:val="32"/>
        </w:rPr>
        <w:t>, Hélène</w:t>
      </w:r>
    </w:p>
    <w:p w:rsidR="00D20EFB" w:rsidRDefault="00B20A68">
      <w:pPr>
        <w:spacing w:after="0"/>
      </w:pPr>
      <w:r>
        <w:rPr>
          <w:rFonts w:ascii="Times New Roman" w:hAnsi="Times New Roman"/>
          <w:color w:val="000000"/>
          <w:sz w:val="32"/>
        </w:rPr>
        <w:t>Hatier jeunesse</w:t>
      </w:r>
    </w:p>
    <w:p w:rsidR="00D20EFB" w:rsidRDefault="00B20A68">
      <w:pPr>
        <w:spacing w:after="0"/>
      </w:pPr>
      <w:r>
        <w:rPr>
          <w:rFonts w:ascii="Times New Roman" w:hAnsi="Times New Roman"/>
          <w:color w:val="000000"/>
          <w:sz w:val="32"/>
        </w:rPr>
        <w:t>15/02/2017</w:t>
      </w:r>
    </w:p>
    <w:p w:rsidR="00D20EFB" w:rsidRDefault="00B20A68">
      <w:pPr>
        <w:spacing w:after="0"/>
        <w:jc w:val="both"/>
      </w:pPr>
      <w:r>
        <w:rPr>
          <w:rFonts w:ascii="Times New Roman" w:hAnsi="Times New Roman"/>
          <w:color w:val="000000"/>
          <w:sz w:val="32"/>
        </w:rPr>
        <w:t>Thésée doit faire face au Minotaure. Heureusement, Ariane peut lui venir en aide avec son fil.</w:t>
      </w:r>
    </w:p>
    <w:p w:rsidR="00D20EFB" w:rsidRDefault="00B20A68">
      <w:r>
        <w:br w:type="textWrapping" w:clear="all"/>
      </w:r>
      <w:r w:rsidR="009607DF">
        <w:pict>
          <v:rect id="_x0000_i1039"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1143000"/>
                  <wp:effectExtent l="0" t="0" r="0" b="0"/>
                  <wp:docPr id="18" name="Picture 18">
                    <a:hlinkClick xmlns:a="http://schemas.openxmlformats.org/drawingml/2006/main" r:id="rId5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8" cstate="print"/>
                          <a:stretch>
                            <a:fillRect/>
                          </a:stretch>
                        </pic:blipFill>
                        <pic:spPr>
                          <a:xfrm>
                            <a:off x="0" y="0"/>
                            <a:ext cx="762000" cy="1143000"/>
                          </a:xfrm>
                          <a:prstGeom prst="rect">
                            <a:avLst/>
                          </a:prstGeom>
                        </pic:spPr>
                      </pic:pic>
                    </a:graphicData>
                  </a:graphic>
                </wp:inline>
              </w:drawing>
            </w:r>
            <w:r>
              <w:br/>
            </w:r>
          </w:p>
        </w:tc>
      </w:tr>
    </w:tbl>
    <w:p w:rsidR="00D20EFB" w:rsidRDefault="009607DF">
      <w:pPr>
        <w:spacing w:after="0"/>
      </w:pPr>
      <w:hyperlink r:id="rId59" w:tooltip="Voir dans le catalogue">
        <w:r w:rsidR="00B20A68">
          <w:rPr>
            <w:rFonts w:ascii="Times New Roman" w:hAnsi="Times New Roman"/>
            <w:b/>
            <w:color w:val="000000"/>
            <w:sz w:val="40"/>
          </w:rPr>
          <w:t>Minus contre Minos</w:t>
        </w:r>
      </w:hyperlink>
    </w:p>
    <w:p w:rsidR="00D20EFB" w:rsidRDefault="00B20A68">
      <w:pPr>
        <w:spacing w:after="0"/>
      </w:pPr>
      <w:proofErr w:type="spellStart"/>
      <w:r>
        <w:rPr>
          <w:rFonts w:ascii="Times New Roman" w:hAnsi="Times New Roman"/>
          <w:color w:val="000000"/>
          <w:sz w:val="32"/>
        </w:rPr>
        <w:t>Schmauch</w:t>
      </w:r>
      <w:proofErr w:type="spellEnd"/>
      <w:r>
        <w:rPr>
          <w:rFonts w:ascii="Times New Roman" w:hAnsi="Times New Roman"/>
          <w:color w:val="000000"/>
          <w:sz w:val="32"/>
        </w:rPr>
        <w:t>, Anne</w:t>
      </w:r>
    </w:p>
    <w:p w:rsidR="00D20EFB" w:rsidRDefault="00B20A68">
      <w:pPr>
        <w:spacing w:after="0"/>
      </w:pPr>
      <w:r>
        <w:rPr>
          <w:rFonts w:ascii="Times New Roman" w:hAnsi="Times New Roman"/>
          <w:color w:val="000000"/>
          <w:sz w:val="32"/>
        </w:rPr>
        <w:t>Ed. Sarbacane</w:t>
      </w:r>
    </w:p>
    <w:p w:rsidR="00D20EFB" w:rsidRDefault="00B20A68">
      <w:pPr>
        <w:spacing w:after="0"/>
      </w:pPr>
      <w:r>
        <w:rPr>
          <w:rFonts w:ascii="Times New Roman" w:hAnsi="Times New Roman"/>
          <w:color w:val="000000"/>
          <w:sz w:val="32"/>
        </w:rPr>
        <w:t>02/05/2018</w:t>
      </w:r>
    </w:p>
    <w:p w:rsidR="00D20EFB" w:rsidRDefault="00B20A68">
      <w:pPr>
        <w:spacing w:after="0"/>
        <w:jc w:val="both"/>
      </w:pPr>
      <w:r>
        <w:rPr>
          <w:rFonts w:ascii="Times New Roman" w:hAnsi="Times New Roman"/>
          <w:color w:val="000000"/>
          <w:sz w:val="32"/>
        </w:rPr>
        <w:t>Thésée, surnommé Minus, est amoureux de la belle Ariane. Un jour, il énerve accidentellement le terrible Minos et sa bande de motards. Il se retrouve ainsi obligé d'affronter le monstre à tête de taureau que le gangster élève sous le métro.</w:t>
      </w:r>
    </w:p>
    <w:p w:rsidR="00D20EFB" w:rsidRDefault="00B20A68">
      <w:r>
        <w:br w:type="textWrapping" w:clear="all"/>
      </w:r>
      <w:r w:rsidR="009607DF">
        <w:pict>
          <v:rect id="_x0000_i1040"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1114425"/>
                  <wp:effectExtent l="0" t="0" r="0" b="0"/>
                  <wp:docPr id="19" name="Picture 19">
                    <a:hlinkClick xmlns:a="http://schemas.openxmlformats.org/drawingml/2006/main" r:id="rId6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1" cstate="print"/>
                          <a:stretch>
                            <a:fillRect/>
                          </a:stretch>
                        </pic:blipFill>
                        <pic:spPr>
                          <a:xfrm>
                            <a:off x="0" y="0"/>
                            <a:ext cx="762000" cy="1114425"/>
                          </a:xfrm>
                          <a:prstGeom prst="rect">
                            <a:avLst/>
                          </a:prstGeom>
                        </pic:spPr>
                      </pic:pic>
                    </a:graphicData>
                  </a:graphic>
                </wp:inline>
              </w:drawing>
            </w:r>
            <w:r>
              <w:br/>
            </w:r>
          </w:p>
        </w:tc>
      </w:tr>
    </w:tbl>
    <w:p w:rsidR="00D20EFB" w:rsidRDefault="009607DF">
      <w:pPr>
        <w:spacing w:after="0"/>
      </w:pPr>
      <w:hyperlink r:id="rId62" w:tooltip="Voir dans le catalogue">
        <w:proofErr w:type="spellStart"/>
        <w:r w:rsidR="00B20A68">
          <w:rPr>
            <w:rFonts w:ascii="Times New Roman" w:hAnsi="Times New Roman"/>
            <w:b/>
            <w:color w:val="000000"/>
            <w:sz w:val="40"/>
          </w:rPr>
          <w:t>Mortina</w:t>
        </w:r>
        <w:proofErr w:type="spellEnd"/>
      </w:hyperlink>
      <w:r w:rsidR="00B20A68">
        <w:br/>
      </w:r>
      <w:hyperlink r:id="rId63" w:tooltip="Voir dans le catalogue">
        <w:r w:rsidR="00B20A68">
          <w:t>L'odieux cousin</w:t>
        </w:r>
      </w:hyperlink>
    </w:p>
    <w:p w:rsidR="00D20EFB" w:rsidRDefault="00B20A68">
      <w:pPr>
        <w:spacing w:after="0"/>
      </w:pPr>
      <w:proofErr w:type="spellStart"/>
      <w:r>
        <w:rPr>
          <w:rFonts w:ascii="Times New Roman" w:hAnsi="Times New Roman"/>
          <w:color w:val="000000"/>
          <w:sz w:val="32"/>
        </w:rPr>
        <w:t>Cantini</w:t>
      </w:r>
      <w:proofErr w:type="spellEnd"/>
      <w:r>
        <w:rPr>
          <w:rFonts w:ascii="Times New Roman" w:hAnsi="Times New Roman"/>
          <w:color w:val="000000"/>
          <w:sz w:val="32"/>
        </w:rPr>
        <w:t>, Barbara</w:t>
      </w:r>
    </w:p>
    <w:p w:rsidR="00D20EFB" w:rsidRDefault="00B20A68">
      <w:pPr>
        <w:spacing w:after="0"/>
      </w:pPr>
      <w:r>
        <w:rPr>
          <w:rFonts w:ascii="Times New Roman" w:hAnsi="Times New Roman"/>
          <w:color w:val="000000"/>
          <w:sz w:val="32"/>
        </w:rPr>
        <w:t>Albin Michel-Jeunesse</w:t>
      </w:r>
    </w:p>
    <w:p w:rsidR="00D20EFB" w:rsidRDefault="00B20A68">
      <w:pPr>
        <w:spacing w:after="0"/>
      </w:pPr>
      <w:r>
        <w:rPr>
          <w:rFonts w:ascii="Times New Roman" w:hAnsi="Times New Roman"/>
          <w:color w:val="000000"/>
          <w:sz w:val="32"/>
        </w:rPr>
        <w:t>02/10/2019</w:t>
      </w:r>
    </w:p>
    <w:p w:rsidR="00D20EFB" w:rsidRDefault="00B20A68">
      <w:pPr>
        <w:spacing w:after="0"/>
        <w:jc w:val="both"/>
      </w:pPr>
      <w:r>
        <w:rPr>
          <w:rFonts w:ascii="Times New Roman" w:hAnsi="Times New Roman"/>
          <w:color w:val="000000"/>
          <w:sz w:val="32"/>
        </w:rPr>
        <w:t xml:space="preserve">A la villa décadente, </w:t>
      </w:r>
      <w:proofErr w:type="spellStart"/>
      <w:r>
        <w:rPr>
          <w:rFonts w:ascii="Times New Roman" w:hAnsi="Times New Roman"/>
          <w:color w:val="000000"/>
          <w:sz w:val="32"/>
        </w:rPr>
        <w:t>Mortina</w:t>
      </w:r>
      <w:proofErr w:type="spellEnd"/>
      <w:r>
        <w:rPr>
          <w:rFonts w:ascii="Times New Roman" w:hAnsi="Times New Roman"/>
          <w:color w:val="000000"/>
          <w:sz w:val="32"/>
        </w:rPr>
        <w:t xml:space="preserve"> est forcée d'accueillir son ennuyeux cousin Gilbert. Les uns après les autres, ses amis arrivent, manifestement invités par sa tante Trépassée, qui reste introuvable dans le manoir.</w:t>
      </w:r>
    </w:p>
    <w:p w:rsidR="00D20EFB" w:rsidRDefault="00B20A68">
      <w:r>
        <w:br w:type="textWrapping" w:clear="all"/>
      </w:r>
      <w:r w:rsidR="009607DF">
        <w:pict>
          <v:rect id="_x0000_i1041"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1104900"/>
                  <wp:effectExtent l="0" t="0" r="0" b="0"/>
                  <wp:docPr id="20" name="Picture 20">
                    <a:hlinkClick xmlns:a="http://schemas.openxmlformats.org/drawingml/2006/main" r:id="rId6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5" cstate="print"/>
                          <a:stretch>
                            <a:fillRect/>
                          </a:stretch>
                        </pic:blipFill>
                        <pic:spPr>
                          <a:xfrm>
                            <a:off x="0" y="0"/>
                            <a:ext cx="762000" cy="1104900"/>
                          </a:xfrm>
                          <a:prstGeom prst="rect">
                            <a:avLst/>
                          </a:prstGeom>
                        </pic:spPr>
                      </pic:pic>
                    </a:graphicData>
                  </a:graphic>
                </wp:inline>
              </w:drawing>
            </w:r>
            <w:r>
              <w:br/>
            </w:r>
          </w:p>
        </w:tc>
      </w:tr>
    </w:tbl>
    <w:p w:rsidR="00D20EFB" w:rsidRDefault="009607DF">
      <w:pPr>
        <w:spacing w:after="0"/>
      </w:pPr>
      <w:hyperlink r:id="rId66" w:tooltip="Voir dans le catalogue">
        <w:r w:rsidR="00B20A68">
          <w:rPr>
            <w:rFonts w:ascii="Times New Roman" w:hAnsi="Times New Roman"/>
            <w:b/>
            <w:color w:val="000000"/>
            <w:sz w:val="40"/>
          </w:rPr>
          <w:t xml:space="preserve">Oscar le </w:t>
        </w:r>
        <w:proofErr w:type="spellStart"/>
        <w:r w:rsidR="00B20A68">
          <w:rPr>
            <w:rFonts w:ascii="Times New Roman" w:hAnsi="Times New Roman"/>
            <w:b/>
            <w:color w:val="000000"/>
            <w:sz w:val="40"/>
          </w:rPr>
          <w:t>Médicus</w:t>
        </w:r>
        <w:proofErr w:type="spellEnd"/>
        <w:r w:rsidR="00B20A68">
          <w:rPr>
            <w:rFonts w:ascii="Times New Roman" w:hAnsi="Times New Roman"/>
            <w:b/>
            <w:color w:val="000000"/>
            <w:sz w:val="40"/>
          </w:rPr>
          <w:t xml:space="preserve"> : compilation des tomes 1 et 2</w:t>
        </w:r>
      </w:hyperlink>
    </w:p>
    <w:p w:rsidR="00D20EFB" w:rsidRDefault="00B20A68">
      <w:pPr>
        <w:spacing w:after="0"/>
      </w:pPr>
      <w:r>
        <w:rPr>
          <w:rFonts w:ascii="Times New Roman" w:hAnsi="Times New Roman"/>
          <w:color w:val="000000"/>
          <w:sz w:val="32"/>
        </w:rPr>
        <w:t>Anderson, Eli</w:t>
      </w:r>
    </w:p>
    <w:p w:rsidR="00D20EFB" w:rsidRDefault="00B20A68">
      <w:pPr>
        <w:spacing w:after="0"/>
      </w:pPr>
      <w:r>
        <w:rPr>
          <w:rFonts w:ascii="Times New Roman" w:hAnsi="Times New Roman"/>
          <w:color w:val="000000"/>
          <w:sz w:val="32"/>
        </w:rPr>
        <w:t>Albin Michel-Jeunesse</w:t>
      </w:r>
      <w:r>
        <w:rPr>
          <w:rFonts w:ascii="Times New Roman" w:hAnsi="Times New Roman"/>
          <w:color w:val="000000"/>
          <w:sz w:val="32"/>
        </w:rPr>
        <w:br/>
      </w:r>
      <w:proofErr w:type="spellStart"/>
      <w:r>
        <w:rPr>
          <w:rFonts w:ascii="Times New Roman" w:hAnsi="Times New Roman"/>
          <w:color w:val="000000"/>
          <w:sz w:val="32"/>
        </w:rPr>
        <w:t>Versilio</w:t>
      </w:r>
      <w:proofErr w:type="spellEnd"/>
    </w:p>
    <w:p w:rsidR="00D20EFB" w:rsidRDefault="00B20A68">
      <w:pPr>
        <w:spacing w:after="0"/>
      </w:pPr>
      <w:r>
        <w:rPr>
          <w:rFonts w:ascii="Times New Roman" w:hAnsi="Times New Roman"/>
          <w:color w:val="000000"/>
          <w:sz w:val="32"/>
        </w:rPr>
        <w:t>09/03/2016</w:t>
      </w:r>
    </w:p>
    <w:p w:rsidR="00D20EFB" w:rsidRDefault="00B20A68">
      <w:pPr>
        <w:spacing w:after="0"/>
        <w:jc w:val="both"/>
      </w:pPr>
      <w:r>
        <w:rPr>
          <w:rFonts w:ascii="Times New Roman" w:hAnsi="Times New Roman"/>
          <w:color w:val="000000"/>
          <w:sz w:val="32"/>
        </w:rPr>
        <w:t xml:space="preserve">Oscar, 9 ans, a trouvé un pendentif magique qui lui permet de se propulser à l'intérieur du corps de tout être vivant et de le soigner. Dans ces deux aventures, il guérit tour à tour un chien puis le majordome </w:t>
      </w:r>
      <w:proofErr w:type="spellStart"/>
      <w:r>
        <w:rPr>
          <w:rFonts w:ascii="Times New Roman" w:hAnsi="Times New Roman"/>
          <w:color w:val="000000"/>
          <w:sz w:val="32"/>
        </w:rPr>
        <w:t>Bones</w:t>
      </w:r>
      <w:proofErr w:type="spellEnd"/>
      <w:r>
        <w:rPr>
          <w:rFonts w:ascii="Times New Roman" w:hAnsi="Times New Roman"/>
          <w:color w:val="000000"/>
          <w:sz w:val="32"/>
        </w:rPr>
        <w:t xml:space="preserve"> tout en faisant face à Thrombine, la femme-araignée. Avec des questions et des jeux en fin d'ouvrage.</w:t>
      </w:r>
    </w:p>
    <w:p w:rsidR="00D20EFB" w:rsidRDefault="00B20A68">
      <w:r>
        <w:br w:type="textWrapping" w:clear="all"/>
      </w:r>
      <w:r w:rsidR="009607DF">
        <w:pict>
          <v:rect id="_x0000_i1042"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1114425"/>
                  <wp:effectExtent l="0" t="0" r="0" b="0"/>
                  <wp:docPr id="21" name="Picture 21">
                    <a:hlinkClick xmlns:a="http://schemas.openxmlformats.org/drawingml/2006/main" r:id="rId6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8" cstate="print"/>
                          <a:stretch>
                            <a:fillRect/>
                          </a:stretch>
                        </pic:blipFill>
                        <pic:spPr>
                          <a:xfrm>
                            <a:off x="0" y="0"/>
                            <a:ext cx="762000" cy="1114425"/>
                          </a:xfrm>
                          <a:prstGeom prst="rect">
                            <a:avLst/>
                          </a:prstGeom>
                        </pic:spPr>
                      </pic:pic>
                    </a:graphicData>
                  </a:graphic>
                </wp:inline>
              </w:drawing>
            </w:r>
            <w:r>
              <w:br/>
            </w:r>
          </w:p>
        </w:tc>
      </w:tr>
    </w:tbl>
    <w:p w:rsidR="00D20EFB" w:rsidRDefault="009607DF">
      <w:pPr>
        <w:spacing w:after="0"/>
      </w:pPr>
      <w:hyperlink r:id="rId69" w:tooltip="Voir dans le catalogue">
        <w:r w:rsidR="00B20A68">
          <w:rPr>
            <w:rFonts w:ascii="Times New Roman" w:hAnsi="Times New Roman"/>
            <w:b/>
            <w:color w:val="000000"/>
            <w:sz w:val="40"/>
          </w:rPr>
          <w:t>Le pays des merveilles</w:t>
        </w:r>
      </w:hyperlink>
    </w:p>
    <w:p w:rsidR="00D20EFB" w:rsidRDefault="00B20A68">
      <w:pPr>
        <w:spacing w:after="0"/>
      </w:pPr>
      <w:r>
        <w:rPr>
          <w:rFonts w:ascii="Times New Roman" w:hAnsi="Times New Roman"/>
          <w:color w:val="000000"/>
          <w:sz w:val="32"/>
        </w:rPr>
        <w:t>Ourse, Alexandra</w:t>
      </w:r>
    </w:p>
    <w:p w:rsidR="00D20EFB" w:rsidRDefault="00B20A68">
      <w:pPr>
        <w:spacing w:after="0"/>
      </w:pPr>
      <w:r>
        <w:rPr>
          <w:rFonts w:ascii="Times New Roman" w:hAnsi="Times New Roman"/>
          <w:color w:val="000000"/>
          <w:sz w:val="32"/>
        </w:rPr>
        <w:t>Editions 404</w:t>
      </w:r>
    </w:p>
    <w:p w:rsidR="00D20EFB" w:rsidRDefault="00B20A68">
      <w:pPr>
        <w:spacing w:after="0"/>
      </w:pPr>
      <w:r>
        <w:rPr>
          <w:rFonts w:ascii="Times New Roman" w:hAnsi="Times New Roman"/>
          <w:color w:val="000000"/>
          <w:sz w:val="32"/>
        </w:rPr>
        <w:t>05/09/2019</w:t>
      </w:r>
    </w:p>
    <w:p w:rsidR="00D20EFB" w:rsidRDefault="00B20A68">
      <w:pPr>
        <w:spacing w:after="0"/>
        <w:jc w:val="both"/>
      </w:pPr>
      <w:r>
        <w:rPr>
          <w:rFonts w:ascii="Times New Roman" w:hAnsi="Times New Roman"/>
          <w:color w:val="000000"/>
          <w:sz w:val="32"/>
        </w:rPr>
        <w:t>Lewis Carroll, l'auteur d'Alice au pays des merveilles, pris de remords, demande au lecteur par voie testamentaire de libérer Alice du pays des merveilles dont elle est prisonnière depuis des années. Il doit la retrouver dans un monde où chaque merveille est un cauchemar. Il lui faut faire preuve d'un esprit de logique, d'analyse et d'observation afin de réussir sa mission.</w:t>
      </w:r>
    </w:p>
    <w:p w:rsidR="00D20EFB" w:rsidRDefault="00B20A68">
      <w:r>
        <w:br w:type="textWrapping" w:clear="all"/>
      </w:r>
      <w:r w:rsidR="009607DF">
        <w:pict>
          <v:rect id="_x0000_i1043"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1114425"/>
                  <wp:effectExtent l="0" t="0" r="0" b="0"/>
                  <wp:docPr id="22" name="Picture 22">
                    <a:hlinkClick xmlns:a="http://schemas.openxmlformats.org/drawingml/2006/main" r:id="rId7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1" cstate="print"/>
                          <a:stretch>
                            <a:fillRect/>
                          </a:stretch>
                        </pic:blipFill>
                        <pic:spPr>
                          <a:xfrm>
                            <a:off x="0" y="0"/>
                            <a:ext cx="762000" cy="1114425"/>
                          </a:xfrm>
                          <a:prstGeom prst="rect">
                            <a:avLst/>
                          </a:prstGeom>
                        </pic:spPr>
                      </pic:pic>
                    </a:graphicData>
                  </a:graphic>
                </wp:inline>
              </w:drawing>
            </w:r>
            <w:r>
              <w:br/>
            </w:r>
          </w:p>
        </w:tc>
      </w:tr>
    </w:tbl>
    <w:p w:rsidR="00D20EFB" w:rsidRDefault="009607DF">
      <w:pPr>
        <w:spacing w:after="0"/>
      </w:pPr>
      <w:hyperlink r:id="rId72" w:tooltip="Voir dans le catalogue">
        <w:r w:rsidR="00B20A68">
          <w:rPr>
            <w:rFonts w:ascii="Times New Roman" w:hAnsi="Times New Roman"/>
            <w:b/>
            <w:color w:val="000000"/>
            <w:sz w:val="40"/>
          </w:rPr>
          <w:t>Petit Tarzan des villes</w:t>
        </w:r>
      </w:hyperlink>
    </w:p>
    <w:p w:rsidR="00D20EFB" w:rsidRDefault="00B20A68">
      <w:pPr>
        <w:spacing w:after="0"/>
      </w:pPr>
      <w:r>
        <w:rPr>
          <w:rFonts w:ascii="Times New Roman" w:hAnsi="Times New Roman"/>
          <w:color w:val="000000"/>
          <w:sz w:val="32"/>
        </w:rPr>
        <w:t>Mathis, Jean-Marc</w:t>
      </w:r>
    </w:p>
    <w:p w:rsidR="00D20EFB" w:rsidRDefault="00B20A68">
      <w:pPr>
        <w:spacing w:after="0"/>
      </w:pPr>
      <w:r>
        <w:rPr>
          <w:rFonts w:ascii="Times New Roman" w:hAnsi="Times New Roman"/>
          <w:color w:val="000000"/>
          <w:sz w:val="32"/>
        </w:rPr>
        <w:t xml:space="preserve">Thierry </w:t>
      </w:r>
      <w:proofErr w:type="spellStart"/>
      <w:r>
        <w:rPr>
          <w:rFonts w:ascii="Times New Roman" w:hAnsi="Times New Roman"/>
          <w:color w:val="000000"/>
          <w:sz w:val="32"/>
        </w:rPr>
        <w:t>Magnier</w:t>
      </w:r>
      <w:proofErr w:type="spellEnd"/>
    </w:p>
    <w:p w:rsidR="00D20EFB" w:rsidRDefault="00B20A68">
      <w:pPr>
        <w:spacing w:after="0"/>
      </w:pPr>
      <w:r>
        <w:rPr>
          <w:rFonts w:ascii="Times New Roman" w:hAnsi="Times New Roman"/>
          <w:color w:val="000000"/>
          <w:sz w:val="32"/>
        </w:rPr>
        <w:t>19/10/2011</w:t>
      </w:r>
    </w:p>
    <w:p w:rsidR="00D20EFB" w:rsidRDefault="00B20A68">
      <w:pPr>
        <w:spacing w:after="0"/>
        <w:jc w:val="both"/>
      </w:pPr>
      <w:r>
        <w:rPr>
          <w:rFonts w:ascii="Times New Roman" w:hAnsi="Times New Roman"/>
          <w:color w:val="000000"/>
          <w:sz w:val="32"/>
        </w:rPr>
        <w:t>François, 9 ans, veut aller à l'école tout seul et explorer la jungle urbaine comme Tarzan son idole.</w:t>
      </w:r>
    </w:p>
    <w:p w:rsidR="00D20EFB" w:rsidRDefault="00B20A68">
      <w:r>
        <w:br w:type="textWrapping" w:clear="all"/>
      </w:r>
      <w:r w:rsidR="009607DF">
        <w:pict>
          <v:rect id="_x0000_i1044"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828675"/>
                  <wp:effectExtent l="0" t="0" r="0" b="0"/>
                  <wp:docPr id="23" name="Picture 23">
                    <a:hlinkClick xmlns:a="http://schemas.openxmlformats.org/drawingml/2006/main" r:id="rId73"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4" cstate="print"/>
                          <a:stretch>
                            <a:fillRect/>
                          </a:stretch>
                        </pic:blipFill>
                        <pic:spPr>
                          <a:xfrm>
                            <a:off x="0" y="0"/>
                            <a:ext cx="762000" cy="828675"/>
                          </a:xfrm>
                          <a:prstGeom prst="rect">
                            <a:avLst/>
                          </a:prstGeom>
                        </pic:spPr>
                      </pic:pic>
                    </a:graphicData>
                  </a:graphic>
                </wp:inline>
              </w:drawing>
            </w:r>
            <w:r>
              <w:br/>
            </w:r>
          </w:p>
        </w:tc>
      </w:tr>
    </w:tbl>
    <w:p w:rsidR="00D20EFB" w:rsidRDefault="009607DF">
      <w:pPr>
        <w:spacing w:after="0"/>
      </w:pPr>
      <w:hyperlink r:id="rId75" w:tooltip="Voir dans le catalogue">
        <w:r w:rsidR="00B20A68">
          <w:rPr>
            <w:rFonts w:ascii="Times New Roman" w:hAnsi="Times New Roman"/>
            <w:b/>
            <w:color w:val="000000"/>
            <w:sz w:val="40"/>
          </w:rPr>
          <w:t>La petite fille en rouge</w:t>
        </w:r>
      </w:hyperlink>
    </w:p>
    <w:p w:rsidR="00D20EFB" w:rsidRDefault="00B20A68">
      <w:pPr>
        <w:spacing w:after="0"/>
      </w:pPr>
      <w:proofErr w:type="spellStart"/>
      <w:r>
        <w:rPr>
          <w:rFonts w:ascii="Times New Roman" w:hAnsi="Times New Roman"/>
          <w:color w:val="000000"/>
          <w:sz w:val="32"/>
        </w:rPr>
        <w:t>Innocenti</w:t>
      </w:r>
      <w:proofErr w:type="spellEnd"/>
      <w:r>
        <w:rPr>
          <w:rFonts w:ascii="Times New Roman" w:hAnsi="Times New Roman"/>
          <w:color w:val="000000"/>
          <w:sz w:val="32"/>
        </w:rPr>
        <w:t>, Roberto</w:t>
      </w:r>
      <w:r>
        <w:rPr>
          <w:rFonts w:ascii="Times New Roman" w:hAnsi="Times New Roman"/>
          <w:color w:val="000000"/>
          <w:sz w:val="32"/>
        </w:rPr>
        <w:br/>
        <w:t>Frisch, Aaron</w:t>
      </w:r>
    </w:p>
    <w:p w:rsidR="00D20EFB" w:rsidRDefault="00B20A68">
      <w:pPr>
        <w:spacing w:after="0"/>
      </w:pPr>
      <w:r>
        <w:rPr>
          <w:rFonts w:ascii="Times New Roman" w:hAnsi="Times New Roman"/>
          <w:color w:val="000000"/>
          <w:sz w:val="32"/>
        </w:rPr>
        <w:t>Gallimard-Jeunesse</w:t>
      </w:r>
    </w:p>
    <w:p w:rsidR="00D20EFB" w:rsidRDefault="00B20A68">
      <w:pPr>
        <w:spacing w:after="0"/>
      </w:pPr>
      <w:r>
        <w:rPr>
          <w:rFonts w:ascii="Times New Roman" w:hAnsi="Times New Roman"/>
          <w:color w:val="000000"/>
          <w:sz w:val="32"/>
        </w:rPr>
        <w:t>21/03/2013</w:t>
      </w:r>
    </w:p>
    <w:p w:rsidR="00D20EFB" w:rsidRDefault="00B20A68">
      <w:pPr>
        <w:spacing w:after="0"/>
        <w:jc w:val="both"/>
      </w:pPr>
      <w:r>
        <w:rPr>
          <w:rFonts w:ascii="Times New Roman" w:hAnsi="Times New Roman"/>
          <w:color w:val="000000"/>
          <w:sz w:val="32"/>
        </w:rPr>
        <w:t>Sophia réside près d'une forêt de béton et de briques. Pour aller chez sa grand-mère, elle doit traverser le Bois, un endroit magique qui se trouve être un immense centre commercial. Etourdie par cet univers, elle se perd. Un chasseur vient à elle sur une moto noire. Une adaptation du Petit Chaperon rouge présentée avec deux fins, l'une tragique l'autre heureuse. Prix Sorcières 2014 (album).</w:t>
      </w:r>
    </w:p>
    <w:p w:rsidR="00D20EFB" w:rsidRDefault="00B20A68">
      <w:r>
        <w:br w:type="textWrapping" w:clear="all"/>
      </w:r>
      <w:r w:rsidR="009607DF">
        <w:pict>
          <v:rect id="_x0000_i1045"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1143000"/>
                  <wp:effectExtent l="0" t="0" r="0" b="0"/>
                  <wp:docPr id="24" name="Picture 24">
                    <a:hlinkClick xmlns:a="http://schemas.openxmlformats.org/drawingml/2006/main" r:id="rId7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7" cstate="print"/>
                          <a:stretch>
                            <a:fillRect/>
                          </a:stretch>
                        </pic:blipFill>
                        <pic:spPr>
                          <a:xfrm>
                            <a:off x="0" y="0"/>
                            <a:ext cx="762000" cy="1143000"/>
                          </a:xfrm>
                          <a:prstGeom prst="rect">
                            <a:avLst/>
                          </a:prstGeom>
                        </pic:spPr>
                      </pic:pic>
                    </a:graphicData>
                  </a:graphic>
                </wp:inline>
              </w:drawing>
            </w:r>
            <w:r>
              <w:br/>
            </w:r>
          </w:p>
        </w:tc>
      </w:tr>
    </w:tbl>
    <w:p w:rsidR="00D20EFB" w:rsidRDefault="009607DF">
      <w:pPr>
        <w:spacing w:after="0"/>
      </w:pPr>
      <w:hyperlink r:id="rId78" w:tooltip="Voir dans le catalogue">
        <w:r w:rsidR="00B20A68">
          <w:rPr>
            <w:rFonts w:ascii="Times New Roman" w:hAnsi="Times New Roman"/>
            <w:b/>
            <w:color w:val="000000"/>
            <w:sz w:val="40"/>
          </w:rPr>
          <w:t>Pris au jeu</w:t>
        </w:r>
      </w:hyperlink>
    </w:p>
    <w:p w:rsidR="00D20EFB" w:rsidRDefault="00B20A68">
      <w:pPr>
        <w:spacing w:after="0"/>
      </w:pPr>
      <w:proofErr w:type="spellStart"/>
      <w:r>
        <w:rPr>
          <w:rFonts w:ascii="Times New Roman" w:hAnsi="Times New Roman"/>
          <w:color w:val="000000"/>
          <w:sz w:val="32"/>
        </w:rPr>
        <w:t>Friot</w:t>
      </w:r>
      <w:proofErr w:type="spellEnd"/>
      <w:r>
        <w:rPr>
          <w:rFonts w:ascii="Times New Roman" w:hAnsi="Times New Roman"/>
          <w:color w:val="000000"/>
          <w:sz w:val="32"/>
        </w:rPr>
        <w:t>, Bernard</w:t>
      </w:r>
    </w:p>
    <w:p w:rsidR="00D20EFB" w:rsidRDefault="00B20A68">
      <w:pPr>
        <w:spacing w:after="0"/>
      </w:pPr>
      <w:proofErr w:type="spellStart"/>
      <w:r>
        <w:rPr>
          <w:rFonts w:ascii="Times New Roman" w:hAnsi="Times New Roman"/>
          <w:color w:val="000000"/>
          <w:sz w:val="32"/>
        </w:rPr>
        <w:t>Rageot</w:t>
      </w:r>
      <w:proofErr w:type="spellEnd"/>
    </w:p>
    <w:p w:rsidR="00D20EFB" w:rsidRDefault="00B20A68">
      <w:pPr>
        <w:spacing w:after="0"/>
      </w:pPr>
      <w:r>
        <w:rPr>
          <w:rFonts w:ascii="Times New Roman" w:hAnsi="Times New Roman"/>
          <w:color w:val="000000"/>
          <w:sz w:val="32"/>
        </w:rPr>
        <w:t>17/10/2018</w:t>
      </w:r>
    </w:p>
    <w:p w:rsidR="00D20EFB" w:rsidRDefault="00B20A68">
      <w:pPr>
        <w:spacing w:after="0"/>
        <w:jc w:val="both"/>
      </w:pPr>
      <w:r>
        <w:rPr>
          <w:rFonts w:ascii="Times New Roman" w:hAnsi="Times New Roman"/>
          <w:color w:val="000000"/>
          <w:sz w:val="32"/>
        </w:rPr>
        <w:t>Victor apprend que sa tante Michèle vient déjeuner à la maison. Or, cette femme est un véritable tyran. Pour couronner le tout, la mère de Victor doit s'absenter. Une fois seule avec lui, Michèle l'oblige à jouer à un jeu de l'oie grandeur nature, l'appartement devenant le plateau de jeu.</w:t>
      </w:r>
    </w:p>
    <w:p w:rsidR="00D20EFB" w:rsidRDefault="00B20A68">
      <w:r>
        <w:br w:type="textWrapping" w:clear="all"/>
      </w:r>
      <w:r w:rsidR="009607DF">
        <w:pict>
          <v:rect id="_x0000_i1046"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1009650"/>
                  <wp:effectExtent l="0" t="0" r="0" b="0"/>
                  <wp:docPr id="25" name="Picture 25">
                    <a:hlinkClick xmlns:a="http://schemas.openxmlformats.org/drawingml/2006/main" r:id="rId79"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0" cstate="print"/>
                          <a:stretch>
                            <a:fillRect/>
                          </a:stretch>
                        </pic:blipFill>
                        <pic:spPr>
                          <a:xfrm>
                            <a:off x="0" y="0"/>
                            <a:ext cx="762000" cy="1009650"/>
                          </a:xfrm>
                          <a:prstGeom prst="rect">
                            <a:avLst/>
                          </a:prstGeom>
                        </pic:spPr>
                      </pic:pic>
                    </a:graphicData>
                  </a:graphic>
                </wp:inline>
              </w:drawing>
            </w:r>
            <w:r>
              <w:br/>
            </w:r>
          </w:p>
        </w:tc>
      </w:tr>
    </w:tbl>
    <w:p w:rsidR="00D20EFB" w:rsidRDefault="009607DF">
      <w:pPr>
        <w:spacing w:after="0"/>
      </w:pPr>
      <w:hyperlink r:id="rId81" w:tooltip="Voir dans le catalogue">
        <w:r w:rsidR="00B20A68">
          <w:rPr>
            <w:rFonts w:ascii="Times New Roman" w:hAnsi="Times New Roman"/>
            <w:b/>
            <w:color w:val="000000"/>
            <w:sz w:val="40"/>
          </w:rPr>
          <w:t>Le royaume de minuit</w:t>
        </w:r>
      </w:hyperlink>
    </w:p>
    <w:p w:rsidR="00D20EFB" w:rsidRDefault="00B20A68">
      <w:pPr>
        <w:spacing w:after="0"/>
      </w:pPr>
      <w:r>
        <w:rPr>
          <w:rFonts w:ascii="Times New Roman" w:hAnsi="Times New Roman"/>
          <w:color w:val="000000"/>
          <w:sz w:val="32"/>
        </w:rPr>
        <w:t>Ducos, Max</w:t>
      </w:r>
    </w:p>
    <w:p w:rsidR="00D20EFB" w:rsidRDefault="00B20A68">
      <w:pPr>
        <w:spacing w:after="0"/>
      </w:pPr>
      <w:r>
        <w:rPr>
          <w:rFonts w:ascii="Times New Roman" w:hAnsi="Times New Roman"/>
          <w:color w:val="000000"/>
          <w:sz w:val="32"/>
        </w:rPr>
        <w:t>Ed. Sarbacane</w:t>
      </w:r>
    </w:p>
    <w:p w:rsidR="00D20EFB" w:rsidRDefault="00B20A68">
      <w:pPr>
        <w:spacing w:after="0"/>
      </w:pPr>
      <w:r>
        <w:rPr>
          <w:rFonts w:ascii="Times New Roman" w:hAnsi="Times New Roman"/>
          <w:color w:val="000000"/>
          <w:sz w:val="32"/>
        </w:rPr>
        <w:t>07/09/2016</w:t>
      </w:r>
    </w:p>
    <w:p w:rsidR="00D20EFB" w:rsidRDefault="00B20A68">
      <w:pPr>
        <w:spacing w:after="0"/>
        <w:jc w:val="both"/>
      </w:pPr>
      <w:r>
        <w:rPr>
          <w:rFonts w:ascii="Times New Roman" w:hAnsi="Times New Roman"/>
          <w:color w:val="000000"/>
          <w:sz w:val="32"/>
        </w:rPr>
        <w:t xml:space="preserve">Achille est élève à l'école des bois profonds. Il se distingue par son goût prononcé pour les bêtises. Un soir, après une énième punition, il décide de se laisser enfermer pour la nuit dans l'école. Prix Saint-Maur en poche 2017 (jeunesse) décerné à M. Ducos pour l'ensemble de son </w:t>
      </w:r>
      <w:proofErr w:type="spellStart"/>
      <w:r>
        <w:rPr>
          <w:rFonts w:ascii="Times New Roman" w:hAnsi="Times New Roman"/>
          <w:color w:val="000000"/>
          <w:sz w:val="32"/>
        </w:rPr>
        <w:t>oeuvre</w:t>
      </w:r>
      <w:proofErr w:type="spellEnd"/>
      <w:r>
        <w:rPr>
          <w:rFonts w:ascii="Times New Roman" w:hAnsi="Times New Roman"/>
          <w:color w:val="000000"/>
          <w:sz w:val="32"/>
        </w:rPr>
        <w:t>.</w:t>
      </w:r>
    </w:p>
    <w:p w:rsidR="00D20EFB" w:rsidRDefault="00B20A68">
      <w:r>
        <w:br w:type="textWrapping" w:clear="all"/>
      </w:r>
      <w:r w:rsidR="009607DF">
        <w:pict>
          <v:rect id="_x0000_i1047"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1171575"/>
                  <wp:effectExtent l="0" t="0" r="0" b="0"/>
                  <wp:docPr id="26" name="Picture 26">
                    <a:hlinkClick xmlns:a="http://schemas.openxmlformats.org/drawingml/2006/main" r:id="rId82"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3" cstate="print"/>
                          <a:stretch>
                            <a:fillRect/>
                          </a:stretch>
                        </pic:blipFill>
                        <pic:spPr>
                          <a:xfrm>
                            <a:off x="0" y="0"/>
                            <a:ext cx="762000" cy="1171575"/>
                          </a:xfrm>
                          <a:prstGeom prst="rect">
                            <a:avLst/>
                          </a:prstGeom>
                        </pic:spPr>
                      </pic:pic>
                    </a:graphicData>
                  </a:graphic>
                </wp:inline>
              </w:drawing>
            </w:r>
            <w:r>
              <w:br/>
            </w:r>
          </w:p>
        </w:tc>
      </w:tr>
    </w:tbl>
    <w:p w:rsidR="00D20EFB" w:rsidRDefault="009607DF">
      <w:pPr>
        <w:spacing w:after="0"/>
      </w:pPr>
      <w:hyperlink r:id="rId84" w:tooltip="Voir dans le catalogue">
        <w:r w:rsidR="00B20A68">
          <w:rPr>
            <w:rFonts w:ascii="Times New Roman" w:hAnsi="Times New Roman"/>
            <w:b/>
            <w:color w:val="000000"/>
            <w:sz w:val="40"/>
          </w:rPr>
          <w:t>Thésée : d'après l'</w:t>
        </w:r>
        <w:proofErr w:type="spellStart"/>
        <w:r w:rsidR="00B20A68">
          <w:rPr>
            <w:rFonts w:ascii="Times New Roman" w:hAnsi="Times New Roman"/>
            <w:b/>
            <w:color w:val="000000"/>
            <w:sz w:val="40"/>
          </w:rPr>
          <w:t>oeuvre</w:t>
        </w:r>
        <w:proofErr w:type="spellEnd"/>
        <w:r w:rsidR="00B20A68">
          <w:rPr>
            <w:rFonts w:ascii="Times New Roman" w:hAnsi="Times New Roman"/>
            <w:b/>
            <w:color w:val="000000"/>
            <w:sz w:val="40"/>
          </w:rPr>
          <w:t xml:space="preserve"> de Plutarque</w:t>
        </w:r>
      </w:hyperlink>
    </w:p>
    <w:p w:rsidR="00D20EFB" w:rsidRDefault="00B20A68">
      <w:pPr>
        <w:spacing w:after="0"/>
      </w:pPr>
      <w:proofErr w:type="spellStart"/>
      <w:r>
        <w:rPr>
          <w:rFonts w:ascii="Times New Roman" w:hAnsi="Times New Roman"/>
          <w:color w:val="000000"/>
          <w:sz w:val="32"/>
        </w:rPr>
        <w:t>Bougueroua</w:t>
      </w:r>
      <w:proofErr w:type="spellEnd"/>
      <w:r>
        <w:rPr>
          <w:rFonts w:ascii="Times New Roman" w:hAnsi="Times New Roman"/>
          <w:color w:val="000000"/>
          <w:sz w:val="32"/>
        </w:rPr>
        <w:t xml:space="preserve">, </w:t>
      </w:r>
      <w:proofErr w:type="spellStart"/>
      <w:r>
        <w:rPr>
          <w:rFonts w:ascii="Times New Roman" w:hAnsi="Times New Roman"/>
          <w:color w:val="000000"/>
          <w:sz w:val="32"/>
        </w:rPr>
        <w:t>Rafik</w:t>
      </w:r>
      <w:proofErr w:type="spellEnd"/>
    </w:p>
    <w:p w:rsidR="00D20EFB" w:rsidRDefault="00B20A68">
      <w:pPr>
        <w:spacing w:after="0"/>
      </w:pPr>
      <w:proofErr w:type="spellStart"/>
      <w:r>
        <w:rPr>
          <w:rFonts w:ascii="Times New Roman" w:hAnsi="Times New Roman"/>
          <w:color w:val="000000"/>
          <w:sz w:val="32"/>
        </w:rPr>
        <w:t>Amaterra</w:t>
      </w:r>
      <w:proofErr w:type="spellEnd"/>
    </w:p>
    <w:p w:rsidR="00D20EFB" w:rsidRDefault="00B20A68">
      <w:pPr>
        <w:spacing w:after="0"/>
      </w:pPr>
      <w:r>
        <w:rPr>
          <w:rFonts w:ascii="Times New Roman" w:hAnsi="Times New Roman"/>
          <w:color w:val="000000"/>
          <w:sz w:val="32"/>
        </w:rPr>
        <w:t>28/05/2015</w:t>
      </w:r>
    </w:p>
    <w:p w:rsidR="00D20EFB" w:rsidRDefault="00B20A68">
      <w:pPr>
        <w:spacing w:after="0"/>
        <w:jc w:val="both"/>
      </w:pPr>
      <w:r>
        <w:rPr>
          <w:rFonts w:ascii="Times New Roman" w:hAnsi="Times New Roman"/>
          <w:color w:val="000000"/>
          <w:sz w:val="32"/>
        </w:rPr>
        <w:t>Le mythe de Thésée et du Minotaure, adapté pour les enfants. Avec une brève biographie de Plutarque.</w:t>
      </w:r>
    </w:p>
    <w:p w:rsidR="00D20EFB" w:rsidRDefault="00B20A68">
      <w:r>
        <w:br w:type="textWrapping" w:clear="all"/>
      </w:r>
      <w:r w:rsidR="009607DF">
        <w:pict>
          <v:rect id="_x0000_i1048"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1047749"/>
                  <wp:effectExtent l="0" t="0" r="0" b="0"/>
                  <wp:docPr id="27" name="Picture 27">
                    <a:hlinkClick xmlns:a="http://schemas.openxmlformats.org/drawingml/2006/main" r:id="rId85"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6" cstate="print"/>
                          <a:stretch>
                            <a:fillRect/>
                          </a:stretch>
                        </pic:blipFill>
                        <pic:spPr>
                          <a:xfrm>
                            <a:off x="0" y="0"/>
                            <a:ext cx="762000" cy="1047749"/>
                          </a:xfrm>
                          <a:prstGeom prst="rect">
                            <a:avLst/>
                          </a:prstGeom>
                        </pic:spPr>
                      </pic:pic>
                    </a:graphicData>
                  </a:graphic>
                </wp:inline>
              </w:drawing>
            </w:r>
            <w:r>
              <w:br/>
            </w:r>
          </w:p>
        </w:tc>
      </w:tr>
    </w:tbl>
    <w:p w:rsidR="00D20EFB" w:rsidRDefault="009607DF">
      <w:pPr>
        <w:spacing w:after="0"/>
      </w:pPr>
      <w:hyperlink r:id="rId87" w:tooltip="Voir dans le catalogue">
        <w:r w:rsidR="00B20A68">
          <w:rPr>
            <w:rFonts w:ascii="Times New Roman" w:hAnsi="Times New Roman"/>
            <w:b/>
            <w:color w:val="000000"/>
            <w:sz w:val="40"/>
          </w:rPr>
          <w:t>Vert secret</w:t>
        </w:r>
      </w:hyperlink>
    </w:p>
    <w:p w:rsidR="00D20EFB" w:rsidRDefault="00B20A68">
      <w:pPr>
        <w:spacing w:after="0"/>
      </w:pPr>
      <w:r>
        <w:rPr>
          <w:rFonts w:ascii="Times New Roman" w:hAnsi="Times New Roman"/>
          <w:color w:val="000000"/>
          <w:sz w:val="32"/>
        </w:rPr>
        <w:t>Ducos, Max</w:t>
      </w:r>
    </w:p>
    <w:p w:rsidR="00D20EFB" w:rsidRDefault="00B20A68">
      <w:pPr>
        <w:spacing w:after="0"/>
      </w:pPr>
      <w:r>
        <w:rPr>
          <w:rFonts w:ascii="Times New Roman" w:hAnsi="Times New Roman"/>
          <w:color w:val="000000"/>
          <w:sz w:val="32"/>
        </w:rPr>
        <w:t>Ed. Sarbacane</w:t>
      </w:r>
    </w:p>
    <w:p w:rsidR="00D20EFB" w:rsidRDefault="00B20A68">
      <w:pPr>
        <w:spacing w:after="0"/>
      </w:pPr>
      <w:r>
        <w:rPr>
          <w:rFonts w:ascii="Times New Roman" w:hAnsi="Times New Roman"/>
          <w:color w:val="000000"/>
          <w:sz w:val="32"/>
        </w:rPr>
        <w:t>09/03/2011</w:t>
      </w:r>
    </w:p>
    <w:p w:rsidR="00D20EFB" w:rsidRDefault="00B20A68">
      <w:pPr>
        <w:spacing w:after="0"/>
        <w:jc w:val="both"/>
      </w:pPr>
      <w:r>
        <w:rPr>
          <w:rFonts w:ascii="Times New Roman" w:hAnsi="Times New Roman"/>
          <w:color w:val="000000"/>
          <w:sz w:val="32"/>
        </w:rPr>
        <w:t xml:space="preserve">Intriguée par une rose en argent la petite Flora part avec sa grand-mère visiter le château du comte de la Mirandole. Elle y rencontre Paolo qui lui fait </w:t>
      </w:r>
      <w:proofErr w:type="spellStart"/>
      <w:r>
        <w:rPr>
          <w:rFonts w:ascii="Times New Roman" w:hAnsi="Times New Roman"/>
          <w:color w:val="000000"/>
          <w:sz w:val="32"/>
        </w:rPr>
        <w:t>découvrer</w:t>
      </w:r>
      <w:proofErr w:type="spellEnd"/>
      <w:r>
        <w:rPr>
          <w:rFonts w:ascii="Times New Roman" w:hAnsi="Times New Roman"/>
          <w:color w:val="000000"/>
          <w:sz w:val="32"/>
        </w:rPr>
        <w:t xml:space="preserve"> le jardin à la française. Prix des Incorruptibles 2013 (CE2-CM1).</w:t>
      </w:r>
    </w:p>
    <w:p w:rsidR="00D20EFB" w:rsidRDefault="00B20A68">
      <w:r>
        <w:br w:type="textWrapping" w:clear="all"/>
      </w:r>
      <w:r w:rsidR="009607DF">
        <w:pict>
          <v:rect id="_x0000_i1049"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0EFB">
        <w:trPr>
          <w:cantSplit/>
        </w:trPr>
        <w:tc>
          <w:tcPr>
            <w:tcW w:w="0" w:type="dxa"/>
          </w:tcPr>
          <w:p w:rsidR="00D20EFB" w:rsidRDefault="00B20A68">
            <w:pPr>
              <w:spacing w:after="0"/>
              <w:jc w:val="center"/>
            </w:pPr>
            <w:r>
              <w:rPr>
                <w:noProof/>
              </w:rPr>
              <w:drawing>
                <wp:inline distT="0" distB="0" distL="0" distR="100000">
                  <wp:extent cx="762000" cy="1114425"/>
                  <wp:effectExtent l="0" t="0" r="0" b="0"/>
                  <wp:docPr id="28" name="Picture 28">
                    <a:hlinkClick xmlns:a="http://schemas.openxmlformats.org/drawingml/2006/main" r:id="rId8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9" cstate="print"/>
                          <a:stretch>
                            <a:fillRect/>
                          </a:stretch>
                        </pic:blipFill>
                        <pic:spPr>
                          <a:xfrm>
                            <a:off x="0" y="0"/>
                            <a:ext cx="762000" cy="1114425"/>
                          </a:xfrm>
                          <a:prstGeom prst="rect">
                            <a:avLst/>
                          </a:prstGeom>
                        </pic:spPr>
                      </pic:pic>
                    </a:graphicData>
                  </a:graphic>
                </wp:inline>
              </w:drawing>
            </w:r>
            <w:r>
              <w:br/>
            </w:r>
          </w:p>
        </w:tc>
      </w:tr>
    </w:tbl>
    <w:p w:rsidR="00D20EFB" w:rsidRDefault="009607DF">
      <w:pPr>
        <w:spacing w:after="0"/>
      </w:pPr>
      <w:hyperlink r:id="rId90" w:tooltip="Voir dans le catalogue">
        <w:r w:rsidR="00B20A68">
          <w:rPr>
            <w:rFonts w:ascii="Times New Roman" w:hAnsi="Times New Roman"/>
            <w:b/>
            <w:color w:val="000000"/>
            <w:sz w:val="40"/>
          </w:rPr>
          <w:t xml:space="preserve">Vingt-quatre heures dans l'incroyable bibliothèque de M. </w:t>
        </w:r>
        <w:proofErr w:type="spellStart"/>
        <w:r w:rsidR="00B20A68">
          <w:rPr>
            <w:rFonts w:ascii="Times New Roman" w:hAnsi="Times New Roman"/>
            <w:b/>
            <w:color w:val="000000"/>
            <w:sz w:val="40"/>
          </w:rPr>
          <w:t>Lemoncello</w:t>
        </w:r>
        <w:proofErr w:type="spellEnd"/>
      </w:hyperlink>
    </w:p>
    <w:p w:rsidR="00D20EFB" w:rsidRDefault="00B20A68">
      <w:pPr>
        <w:spacing w:after="0"/>
      </w:pPr>
      <w:proofErr w:type="spellStart"/>
      <w:r>
        <w:rPr>
          <w:rFonts w:ascii="Times New Roman" w:hAnsi="Times New Roman"/>
          <w:color w:val="000000"/>
          <w:sz w:val="32"/>
        </w:rPr>
        <w:t>Grabenstein</w:t>
      </w:r>
      <w:proofErr w:type="spellEnd"/>
      <w:r>
        <w:rPr>
          <w:rFonts w:ascii="Times New Roman" w:hAnsi="Times New Roman"/>
          <w:color w:val="000000"/>
          <w:sz w:val="32"/>
        </w:rPr>
        <w:t>, Chris</w:t>
      </w:r>
    </w:p>
    <w:p w:rsidR="00D20EFB" w:rsidRDefault="00B20A68">
      <w:pPr>
        <w:spacing w:after="0"/>
      </w:pPr>
      <w:r>
        <w:rPr>
          <w:rFonts w:ascii="Times New Roman" w:hAnsi="Times New Roman"/>
          <w:color w:val="000000"/>
          <w:sz w:val="32"/>
        </w:rPr>
        <w:t>Milan jeunesse</w:t>
      </w:r>
    </w:p>
    <w:p w:rsidR="00D20EFB" w:rsidRDefault="00B20A68">
      <w:pPr>
        <w:spacing w:after="0"/>
      </w:pPr>
      <w:r>
        <w:rPr>
          <w:rFonts w:ascii="Times New Roman" w:hAnsi="Times New Roman"/>
          <w:color w:val="000000"/>
          <w:sz w:val="32"/>
        </w:rPr>
        <w:t>18/10/2017</w:t>
      </w:r>
    </w:p>
    <w:p w:rsidR="00D20EFB" w:rsidRDefault="00B20A68">
      <w:pPr>
        <w:spacing w:after="0"/>
        <w:jc w:val="both"/>
      </w:pPr>
      <w:r>
        <w:rPr>
          <w:rFonts w:ascii="Times New Roman" w:hAnsi="Times New Roman"/>
          <w:color w:val="000000"/>
          <w:sz w:val="32"/>
        </w:rPr>
        <w:t xml:space="preserve">Kevin est passionné par les jeux de plateau, de mots et surtout vidéo. Avec onze autres enfants de la ville, il gagne le droit de passer une nuit dans la nouvelle bibliothèque conçue par le génial Luigi </w:t>
      </w:r>
      <w:proofErr w:type="spellStart"/>
      <w:r>
        <w:rPr>
          <w:rFonts w:ascii="Times New Roman" w:hAnsi="Times New Roman"/>
          <w:color w:val="000000"/>
          <w:sz w:val="32"/>
        </w:rPr>
        <w:t>Lemoncello</w:t>
      </w:r>
      <w:proofErr w:type="spellEnd"/>
      <w:r>
        <w:rPr>
          <w:rFonts w:ascii="Times New Roman" w:hAnsi="Times New Roman"/>
          <w:color w:val="000000"/>
          <w:sz w:val="32"/>
        </w:rPr>
        <w:t>, où les livres côtoient les technologies les plus avancées. Mais, pour réussir à en sortir, Kevin et ses compagnons doivent résoudre des énigmes.</w:t>
      </w:r>
    </w:p>
    <w:p w:rsidR="00D20EFB" w:rsidRDefault="00B20A68">
      <w:r>
        <w:br w:type="textWrapping" w:clear="all"/>
      </w:r>
      <w:r w:rsidR="009607DF">
        <w:pict>
          <v:rect id="_x0000_i1050" style="width:0;height:1.5pt" o:hralign="center" o:hrstd="t" o:hr="t" fillcolor="#a0a0a0" stroked="f"/>
        </w:pict>
      </w:r>
    </w:p>
    <w:p w:rsidR="00D20EFB" w:rsidRDefault="00D20EFB">
      <w:pPr>
        <w:sectPr w:rsidR="00D20EFB">
          <w:type w:val="continuous"/>
          <w:pgSz w:w="11906" w:h="16838"/>
          <w:pgMar w:top="720" w:right="720" w:bottom="720" w:left="720" w:header="708" w:footer="708" w:gutter="0"/>
          <w:cols w:space="400"/>
        </w:sectPr>
      </w:pPr>
    </w:p>
    <w:p w:rsidR="00A31FE4" w:rsidRDefault="00A31FE4"/>
    <w:sectPr w:rsidR="00A31FE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7DF" w:rsidRDefault="009607DF">
      <w:pPr>
        <w:spacing w:after="0" w:line="240" w:lineRule="auto"/>
      </w:pPr>
      <w:r>
        <w:separator/>
      </w:r>
    </w:p>
  </w:endnote>
  <w:endnote w:type="continuationSeparator" w:id="0">
    <w:p w:rsidR="009607DF" w:rsidRDefault="0096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7DF" w:rsidRDefault="009607DF">
      <w:pPr>
        <w:spacing w:after="0" w:line="240" w:lineRule="auto"/>
      </w:pPr>
      <w:r>
        <w:separator/>
      </w:r>
    </w:p>
  </w:footnote>
  <w:footnote w:type="continuationSeparator" w:id="0">
    <w:p w:rsidR="009607DF" w:rsidRDefault="00960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FB" w:rsidRDefault="00B20A68">
    <w:r>
      <w:rPr>
        <w:noProof/>
      </w:rPr>
      <w:drawing>
        <wp:anchor distT="0" distB="0" distL="114300" distR="114300" simplePos="0" relativeHeight="251657216"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FB" w:rsidRDefault="00B20A68">
    <w:r>
      <w:rPr>
        <w:noProof/>
      </w:rPr>
      <w:drawing>
        <wp:anchor distT="0" distB="0" distL="114300" distR="114300" simplePos="0" relativeHeight="251658240"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FB"/>
    <w:rsid w:val="005F0D1F"/>
    <w:rsid w:val="008D5D5C"/>
    <w:rsid w:val="009607DF"/>
    <w:rsid w:val="00A31FE4"/>
    <w:rsid w:val="00B20A68"/>
    <w:rsid w:val="00D20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5FA0C-46D0-4331-8D65-CA647C17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psigma.cus.fr/sigma/LinkToVubis.csp?Profile=Profile27&amp;isbn=978-2-37731-102-6&amp;Language=fre&amp;Database=2" TargetMode="External"/><Relationship Id="rId21" Type="http://schemas.openxmlformats.org/officeDocument/2006/relationships/image" Target="media/image6.jpg"/><Relationship Id="rId42" Type="http://schemas.openxmlformats.org/officeDocument/2006/relationships/hyperlink" Target="http://wpsigma.cus.fr/sigma/LinkToVubis.csp?Profile=Profile27&amp;isbn=978-2-36474-831-6&amp;Language=fre&amp;Database=2" TargetMode="External"/><Relationship Id="rId47" Type="http://schemas.openxmlformats.org/officeDocument/2006/relationships/image" Target="media/image14.jpg"/><Relationship Id="rId63" Type="http://schemas.openxmlformats.org/officeDocument/2006/relationships/hyperlink" Target="http://wpsigma.cus.fr/sigma/LinkToVubis.csp?Profile=Profile27&amp;isbn=978-2-226-44023-5&amp;Language=fre&amp;Database=2" TargetMode="External"/><Relationship Id="rId68" Type="http://schemas.openxmlformats.org/officeDocument/2006/relationships/image" Target="media/image20.jpg"/><Relationship Id="rId84" Type="http://schemas.openxmlformats.org/officeDocument/2006/relationships/hyperlink" Target="http://wpsigma.cus.fr/sigma/LinkToVubis.csp?Profile=Profile27&amp;isbn=978-2-36856-074-7&amp;Language=fre&amp;Database=2" TargetMode="External"/><Relationship Id="rId89" Type="http://schemas.openxmlformats.org/officeDocument/2006/relationships/image" Target="media/image27.jpg"/><Relationship Id="rId16" Type="http://schemas.openxmlformats.org/officeDocument/2006/relationships/hyperlink" Target="http://wpsigma.cus.fr/sigma/LinkToVubis.csp?Profile=Profile27&amp;isbn=978-2-09-255861-4&amp;Language=fre&amp;Database=2" TargetMode="External"/><Relationship Id="rId11" Type="http://schemas.openxmlformats.org/officeDocument/2006/relationships/hyperlink" Target="http://wpsigma.cus.fr/sigma/LinkToVubis.csp?Profile=Profile27&amp;isbn=978-2-84865-197-2&amp;Language=fre&amp;Database=2" TargetMode="External"/><Relationship Id="rId32" Type="http://schemas.openxmlformats.org/officeDocument/2006/relationships/hyperlink" Target="http://wpsigma.cus.fr/sigma/LinkToVubis.csp?Profile=Profile27&amp;isbn=978-2-917516-64-5&amp;Language=fre&amp;Database=2" TargetMode="External"/><Relationship Id="rId37" Type="http://schemas.openxmlformats.org/officeDocument/2006/relationships/image" Target="media/image11.jpg"/><Relationship Id="rId53" Type="http://schemas.openxmlformats.org/officeDocument/2006/relationships/hyperlink" Target="http://wpsigma.cus.fr/sigma/LinkToVubis.csp?Profile=Profile27&amp;isbn=978-2-401-03059-6&amp;Language=fre&amp;Database=2" TargetMode="External"/><Relationship Id="rId58" Type="http://schemas.openxmlformats.org/officeDocument/2006/relationships/image" Target="media/image17.jpg"/><Relationship Id="rId74" Type="http://schemas.openxmlformats.org/officeDocument/2006/relationships/image" Target="media/image22.jpg"/><Relationship Id="rId79" Type="http://schemas.openxmlformats.org/officeDocument/2006/relationships/hyperlink" Target="http://wpsigma.cus.fr/sigma/LinkToVubis.csp?Profile=Profile27&amp;isbn=978-2-84865-900-8&amp;Language=fre&amp;Database=2" TargetMode="External"/><Relationship Id="rId5" Type="http://schemas.openxmlformats.org/officeDocument/2006/relationships/endnotes" Target="endnotes.xml"/><Relationship Id="rId90" Type="http://schemas.openxmlformats.org/officeDocument/2006/relationships/hyperlink" Target="http://wpsigma.cus.fr/sigma/LinkToVubis.csp?Profile=Profile27&amp;isbn=978-2-7459-8402-9&amp;Language=fre&amp;Database=2" TargetMode="External"/><Relationship Id="rId14" Type="http://schemas.openxmlformats.org/officeDocument/2006/relationships/hyperlink" Target="http://wpsigma.cus.fr/sigma/LinkToVubis.csp?Profile=Profile27&amp;isbn=978-2-09-255861-4&amp;Language=fre&amp;Database=2" TargetMode="External"/><Relationship Id="rId22" Type="http://schemas.openxmlformats.org/officeDocument/2006/relationships/hyperlink" Target="http://wpsigma.cus.fr/sigma/LinkToVubis.csp?Profile=Profile27&amp;isbn=978-2-35488-421-5&amp;Language=fre&amp;Database=2" TargetMode="External"/><Relationship Id="rId27" Type="http://schemas.openxmlformats.org/officeDocument/2006/relationships/hyperlink" Target="http://wpsigma.cus.fr/sigma/LinkToVubis.csp?Profile=Profile27&amp;isbn=978-2-226-44008-2&amp;Language=fre&amp;Database=2" TargetMode="External"/><Relationship Id="rId30" Type="http://schemas.openxmlformats.org/officeDocument/2006/relationships/hyperlink" Target="http://wpsigma.cus.fr/sigma/LinkToVubis.csp?Profile=Profile27&amp;isbn=978-2-917516-64-5&amp;Language=fre&amp;Database=2" TargetMode="External"/><Relationship Id="rId35" Type="http://schemas.openxmlformats.org/officeDocument/2006/relationships/hyperlink" Target="http://wpsigma.cus.fr/sigma/LinkToVubis.csp?Profile=Profile27&amp;isbn=978-2-84865-713-4&amp;Language=fre&amp;Database=2" TargetMode="External"/><Relationship Id="rId43" Type="http://schemas.openxmlformats.org/officeDocument/2006/relationships/hyperlink" Target="http://wpsigma.cus.fr/sigma/LinkToVubis.csp?Profile=Profile27&amp;isbn=978-2-09-255327-5&amp;Language=fre&amp;Database=2" TargetMode="External"/><Relationship Id="rId48" Type="http://schemas.openxmlformats.org/officeDocument/2006/relationships/hyperlink" Target="http://wpsigma.cus.fr/sigma/LinkToVubis.csp?Profile=Profile27&amp;isbn=978-614-443-395-9&amp;Language=fre&amp;Database=2" TargetMode="External"/><Relationship Id="rId56" Type="http://schemas.openxmlformats.org/officeDocument/2006/relationships/hyperlink" Target="http://wpsigma.cus.fr/sigma/LinkToVubis.csp?Profile=Profile27&amp;isbn=978-2-401-03059-6&amp;Language=fre&amp;Database=2" TargetMode="External"/><Relationship Id="rId64" Type="http://schemas.openxmlformats.org/officeDocument/2006/relationships/hyperlink" Target="http://wpsigma.cus.fr/sigma/LinkToVubis.csp?Profile=Profile27&amp;isbn=978-2-226-32826-7&amp;Language=fre&amp;Database=2" TargetMode="External"/><Relationship Id="rId69" Type="http://schemas.openxmlformats.org/officeDocument/2006/relationships/hyperlink" Target="http://wpsigma.cus.fr/sigma/LinkToVubis.csp?Profile=Profile27&amp;isbn=979-10-324-0281-8&amp;Language=fre&amp;Database=2" TargetMode="External"/><Relationship Id="rId77" Type="http://schemas.openxmlformats.org/officeDocument/2006/relationships/image" Target="media/image23.jpg"/><Relationship Id="rId8" Type="http://schemas.openxmlformats.org/officeDocument/2006/relationships/hyperlink" Target="http://wpsigma.cus.fr/sigma/LinkToVubis.csp?Profile=Profile27&amp;isbn=978-2-7002-5637-6&amp;Language=fre&amp;Database=2" TargetMode="External"/><Relationship Id="rId51" Type="http://schemas.openxmlformats.org/officeDocument/2006/relationships/hyperlink" Target="http://wpsigma.cus.fr/sigma/LinkToVubis.csp?Profile=Profile27&amp;isbn=978-2-07-508882-4&amp;Language=fre&amp;Database=2" TargetMode="External"/><Relationship Id="rId72" Type="http://schemas.openxmlformats.org/officeDocument/2006/relationships/hyperlink" Target="http://wpsigma.cus.fr/sigma/LinkToVubis.csp?Profile=Profile27&amp;isbn=978-2-36474-024-2&amp;Language=fre&amp;Database=2" TargetMode="External"/><Relationship Id="rId80" Type="http://schemas.openxmlformats.org/officeDocument/2006/relationships/image" Target="media/image24.jpg"/><Relationship Id="rId85" Type="http://schemas.openxmlformats.org/officeDocument/2006/relationships/hyperlink" Target="http://wpsigma.cus.fr/sigma/LinkToVubis.csp?Profile=Profile27&amp;isbn=978-2-84865-420-1&amp;Language=fre&amp;Database=2" TargetMode="External"/><Relationship Id="rId3"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wpsigma.cus.fr/sigma/LinkToVubis.csp?Profile=Profile27&amp;isbn=978-2-36856-061-7&amp;Language=fre&amp;Database=2" TargetMode="External"/><Relationship Id="rId25" Type="http://schemas.openxmlformats.org/officeDocument/2006/relationships/image" Target="media/image7.jpg"/><Relationship Id="rId33" Type="http://schemas.openxmlformats.org/officeDocument/2006/relationships/hyperlink" Target="http://wpsigma.cus.fr/sigma/LinkToVubis.csp?Profile=Profile27&amp;isbn=978-2-84865-713-4&amp;Language=fre&amp;Database=2" TargetMode="External"/><Relationship Id="rId38" Type="http://schemas.openxmlformats.org/officeDocument/2006/relationships/hyperlink" Target="http://wpsigma.cus.fr/sigma/LinkToVubis.csp?Profile=Profile27&amp;isbn=978-2-07-058774-2&amp;Language=fre&amp;Database=2" TargetMode="External"/><Relationship Id="rId46" Type="http://schemas.openxmlformats.org/officeDocument/2006/relationships/hyperlink" Target="http://wpsigma.cus.fr/sigma/LinkToVubis.csp?Profile=Profile27&amp;isbn=978-614-443-395-9&amp;Language=fre&amp;Database=2" TargetMode="External"/><Relationship Id="rId59" Type="http://schemas.openxmlformats.org/officeDocument/2006/relationships/hyperlink" Target="http://wpsigma.cus.fr/sigma/LinkToVubis.csp?Profile=Profile27&amp;isbn=978-2-37731-101-9&amp;Language=fre&amp;Database=2" TargetMode="External"/><Relationship Id="rId67" Type="http://schemas.openxmlformats.org/officeDocument/2006/relationships/hyperlink" Target="http://wpsigma.cus.fr/sigma/LinkToVubis.csp?Profile=Profile27&amp;isbn=979-10-324-0281-8&amp;Language=fre&amp;Database=2" TargetMode="External"/><Relationship Id="rId20" Type="http://schemas.openxmlformats.org/officeDocument/2006/relationships/hyperlink" Target="http://wpsigma.cus.fr/sigma/LinkToVubis.csp?Profile=Profile27&amp;isbn=978-2-35488-421-5&amp;Language=fre&amp;Database=2" TargetMode="External"/><Relationship Id="rId41" Type="http://schemas.openxmlformats.org/officeDocument/2006/relationships/image" Target="media/image12.jpg"/><Relationship Id="rId54" Type="http://schemas.openxmlformats.org/officeDocument/2006/relationships/image" Target="media/image16.jpg"/><Relationship Id="rId62" Type="http://schemas.openxmlformats.org/officeDocument/2006/relationships/hyperlink" Target="http://wpsigma.cus.fr/sigma/LinkToVubis.csp?Profile=Profile27&amp;isbn=978-2-226-44023-5&amp;Language=fre&amp;Database=2" TargetMode="External"/><Relationship Id="rId70" Type="http://schemas.openxmlformats.org/officeDocument/2006/relationships/hyperlink" Target="http://wpsigma.cus.fr/sigma/LinkToVubis.csp?Profile=Profile27&amp;isbn=978-2-36474-024-2&amp;Language=fre&amp;Database=2" TargetMode="External"/><Relationship Id="rId75" Type="http://schemas.openxmlformats.org/officeDocument/2006/relationships/hyperlink" Target="http://wpsigma.cus.fr/sigma/LinkToVubis.csp?Profile=Profile27&amp;isbn=978-2-07-065063-7&amp;Language=fre&amp;Database=2" TargetMode="External"/><Relationship Id="rId83" Type="http://schemas.openxmlformats.org/officeDocument/2006/relationships/image" Target="media/image25.jpg"/><Relationship Id="rId88" Type="http://schemas.openxmlformats.org/officeDocument/2006/relationships/hyperlink" Target="http://wpsigma.cus.fr/sigma/LinkToVubis.csp?Profile=Profile27&amp;isbn=978-2-7459-8402-9&amp;Language=fre&amp;Database=2"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image" Target="media/image4.jpg"/><Relationship Id="rId23" Type="http://schemas.openxmlformats.org/officeDocument/2006/relationships/hyperlink" Target="http://wpsigma.cus.fr/sigma/LinkToVubis.csp?Profile=Profile27&amp;isbn=978-2-35488-421-5&amp;Language=fre&amp;Database=2" TargetMode="External"/><Relationship Id="rId28" Type="http://schemas.openxmlformats.org/officeDocument/2006/relationships/image" Target="media/image8.jpg"/><Relationship Id="rId36" Type="http://schemas.openxmlformats.org/officeDocument/2006/relationships/hyperlink" Target="http://wpsigma.cus.fr/sigma/LinkToVubis.csp?Profile=Profile27&amp;isbn=978-2-07-058774-2&amp;Language=fre&amp;Database=2" TargetMode="External"/><Relationship Id="rId49" Type="http://schemas.openxmlformats.org/officeDocument/2006/relationships/hyperlink" Target="http://wpsigma.cus.fr/sigma/LinkToVubis.csp?Profile=Profile27&amp;isbn=978-2-07-508882-4&amp;Language=fre&amp;Database=2" TargetMode="External"/><Relationship Id="rId57" Type="http://schemas.openxmlformats.org/officeDocument/2006/relationships/hyperlink" Target="http://wpsigma.cus.fr/sigma/LinkToVubis.csp?Profile=Profile27&amp;isbn=978-2-37731-101-9&amp;Language=fre&amp;Database=2" TargetMode="External"/><Relationship Id="rId10" Type="http://schemas.openxmlformats.org/officeDocument/2006/relationships/hyperlink" Target="http://wpsigma.cus.fr/sigma/LinkToVubis.csp?Profile=Profile27&amp;isbn=978-2-7002-5637-6&amp;Language=fre&amp;Database=2" TargetMode="External"/><Relationship Id="rId31" Type="http://schemas.openxmlformats.org/officeDocument/2006/relationships/image" Target="media/image9.jpg"/><Relationship Id="rId44" Type="http://schemas.openxmlformats.org/officeDocument/2006/relationships/image" Target="media/image13.jpg"/><Relationship Id="rId52" Type="http://schemas.openxmlformats.org/officeDocument/2006/relationships/hyperlink" Target="http://wpsigma.cus.fr/sigma/LinkToVubis.csp?Profile=Profile27&amp;isbn=978-2-07-508882-4&amp;Language=fre&amp;Database=2" TargetMode="External"/><Relationship Id="rId60" Type="http://schemas.openxmlformats.org/officeDocument/2006/relationships/hyperlink" Target="http://wpsigma.cus.fr/sigma/LinkToVubis.csp?Profile=Profile27&amp;isbn=978-2-226-44023-5&amp;Language=fre&amp;Database=2" TargetMode="External"/><Relationship Id="rId65" Type="http://schemas.openxmlformats.org/officeDocument/2006/relationships/image" Target="media/image19.jpg"/><Relationship Id="rId73" Type="http://schemas.openxmlformats.org/officeDocument/2006/relationships/hyperlink" Target="http://wpsigma.cus.fr/sigma/LinkToVubis.csp?Profile=Profile27&amp;isbn=978-2-07-065063-7&amp;Language=fre&amp;Database=2" TargetMode="External"/><Relationship Id="rId78" Type="http://schemas.openxmlformats.org/officeDocument/2006/relationships/hyperlink" Target="http://wpsigma.cus.fr/sigma/LinkToVubis.csp?Profile=Profile27&amp;isbn=978-2-7002-5520-1&amp;Language=fre&amp;Database=2" TargetMode="External"/><Relationship Id="rId81" Type="http://schemas.openxmlformats.org/officeDocument/2006/relationships/hyperlink" Target="http://wpsigma.cus.fr/sigma/LinkToVubis.csp?Profile=Profile27&amp;isbn=978-2-84865-900-8&amp;Language=fre&amp;Database=2" TargetMode="External"/><Relationship Id="rId86" Type="http://schemas.openxmlformats.org/officeDocument/2006/relationships/image" Target="media/image26.jpg"/><Relationship Id="rId4" Type="http://schemas.openxmlformats.org/officeDocument/2006/relationships/footnotes" Target="footnotes.xml"/><Relationship Id="rId9" Type="http://schemas.openxmlformats.org/officeDocument/2006/relationships/image" Target="media/image2.jpg"/><Relationship Id="rId13" Type="http://schemas.openxmlformats.org/officeDocument/2006/relationships/hyperlink" Target="http://wpsigma.cus.fr/sigma/LinkToVubis.csp?Profile=Profile27&amp;isbn=978-2-84865-197-2&amp;Language=fre&amp;Database=2" TargetMode="External"/><Relationship Id="rId18" Type="http://schemas.openxmlformats.org/officeDocument/2006/relationships/image" Target="media/image5.jpg"/><Relationship Id="rId39" Type="http://schemas.openxmlformats.org/officeDocument/2006/relationships/hyperlink" Target="http://wpsigma.cus.fr/sigma/LinkToVubis.csp?Profile=Profile27&amp;isbn=978-2-07-058774-2&amp;Language=fre&amp;Database=2" TargetMode="External"/><Relationship Id="rId34" Type="http://schemas.openxmlformats.org/officeDocument/2006/relationships/image" Target="media/image10.jpg"/><Relationship Id="rId50" Type="http://schemas.openxmlformats.org/officeDocument/2006/relationships/image" Target="media/image15.jpg"/><Relationship Id="rId55" Type="http://schemas.openxmlformats.org/officeDocument/2006/relationships/hyperlink" Target="http://wpsigma.cus.fr/sigma/LinkToVubis.csp?Profile=Profile27&amp;isbn=978-2-401-03059-6&amp;Language=fre&amp;Database=2" TargetMode="External"/><Relationship Id="rId76" Type="http://schemas.openxmlformats.org/officeDocument/2006/relationships/hyperlink" Target="http://wpsigma.cus.fr/sigma/LinkToVubis.csp?Profile=Profile27&amp;isbn=978-2-7002-5520-1&amp;Language=fre&amp;Database=2" TargetMode="External"/><Relationship Id="rId7" Type="http://schemas.openxmlformats.org/officeDocument/2006/relationships/header" Target="header2.xml"/><Relationship Id="rId71" Type="http://schemas.openxmlformats.org/officeDocument/2006/relationships/image" Target="media/image21.jpg"/><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wpsigma.cus.fr/sigma/LinkToVubis.csp?Profile=Profile27&amp;isbn=978-2-226-44008-2&amp;Language=fre&amp;Database=2" TargetMode="External"/><Relationship Id="rId24" Type="http://schemas.openxmlformats.org/officeDocument/2006/relationships/hyperlink" Target="http://wpsigma.cus.fr/sigma/LinkToVubis.csp?Profile=Profile27&amp;isbn=978-2-37731-102-6&amp;Language=fre&amp;Database=2" TargetMode="External"/><Relationship Id="rId40" Type="http://schemas.openxmlformats.org/officeDocument/2006/relationships/hyperlink" Target="http://wpsigma.cus.fr/sigma/LinkToVubis.csp?Profile=Profile27&amp;isbn=978-2-36474-831-6&amp;Language=fre&amp;Database=2" TargetMode="External"/><Relationship Id="rId45" Type="http://schemas.openxmlformats.org/officeDocument/2006/relationships/hyperlink" Target="http://wpsigma.cus.fr/sigma/LinkToVubis.csp?Profile=Profile27&amp;isbn=978-2-09-255327-5&amp;Language=fre&amp;Database=2" TargetMode="External"/><Relationship Id="rId66" Type="http://schemas.openxmlformats.org/officeDocument/2006/relationships/hyperlink" Target="http://wpsigma.cus.fr/sigma/LinkToVubis.csp?Profile=Profile27&amp;isbn=978-2-226-32826-7&amp;Language=fre&amp;Database=2" TargetMode="External"/><Relationship Id="rId87" Type="http://schemas.openxmlformats.org/officeDocument/2006/relationships/hyperlink" Target="http://wpsigma.cus.fr/sigma/LinkToVubis.csp?Profile=Profile27&amp;isbn=978-2-84865-420-1&amp;Language=fre&amp;Database=2" TargetMode="External"/><Relationship Id="rId61" Type="http://schemas.openxmlformats.org/officeDocument/2006/relationships/image" Target="media/image18.jpg"/><Relationship Id="rId82" Type="http://schemas.openxmlformats.org/officeDocument/2006/relationships/hyperlink" Target="http://wpsigma.cus.fr/sigma/LinkToVubis.csp?Profile=Profile27&amp;isbn=978-2-36856-074-7&amp;Language=fre&amp;Database=2" TargetMode="External"/><Relationship Id="rId19" Type="http://schemas.openxmlformats.org/officeDocument/2006/relationships/hyperlink" Target="http://wpsigma.cus.fr/sigma/LinkToVubis.csp?Profile=Profile27&amp;isbn=978-2-36856-061-7&amp;Language=fre&amp;Database=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2144</Words>
  <Characters>11792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CUS</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Matthaey</dc:creator>
  <cp:lastModifiedBy>Anne Matthaey</cp:lastModifiedBy>
  <cp:revision>2</cp:revision>
  <dcterms:created xsi:type="dcterms:W3CDTF">2020-07-03T12:45:00Z</dcterms:created>
  <dcterms:modified xsi:type="dcterms:W3CDTF">2020-07-03T12:45:00Z</dcterms:modified>
</cp:coreProperties>
</file>